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07" w:rsidRPr="00924F24" w:rsidRDefault="00A70435" w:rsidP="00F61607">
      <w:pPr>
        <w:rPr>
          <w:rFonts w:ascii="Times New Roman" w:hAnsi="Times New Roman" w:cs="Times New Roman"/>
          <w:sz w:val="32"/>
          <w:szCs w:val="32"/>
        </w:rPr>
      </w:pPr>
      <w:r w:rsidRPr="00924F24"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3" o:spid="_x0000_s2052" type="#_x0000_t202" style="position:absolute;left:0;text-align:left;margin-left:306.7pt;margin-top:79.4pt;width:63.8pt;height:23.55pt;z-index:251659264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" stroked="f">
            <v:textbox style="mso-next-textbox:#Quad Arrow 3" inset="0,0,0,1.0008mm">
              <w:txbxContent>
                <w:p w:rsidR="00F61607" w:rsidRDefault="00F61607" w:rsidP="00F61607"/>
              </w:txbxContent>
            </v:textbox>
            <w10:wrap anchory="margin"/>
          </v:shape>
        </w:pict>
      </w:r>
      <w:r w:rsidR="00924F24" w:rsidRPr="00924F24">
        <w:rPr>
          <w:rFonts w:ascii="Times New Roman" w:hAnsi="Times New Roman" w:cs="Times New Roman" w:hint="eastAsia"/>
          <w:sz w:val="32"/>
          <w:szCs w:val="32"/>
        </w:rPr>
        <w:t>附件</w:t>
      </w:r>
      <w:r w:rsidR="00924F24" w:rsidRPr="00924F24">
        <w:rPr>
          <w:rFonts w:ascii="Times New Roman" w:hAnsi="Times New Roman" w:cs="Times New Roman" w:hint="eastAsia"/>
          <w:sz w:val="32"/>
          <w:szCs w:val="32"/>
        </w:rPr>
        <w:t>1</w:t>
      </w:r>
    </w:p>
    <w:p w:rsidR="00F61607" w:rsidRDefault="00A70435" w:rsidP="00F61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文本框 2" o:spid="_x0000_s2051" type="#_x0000_t202" style="position:absolute;left:0;text-align:left;margin-left:-11.2pt;margin-top:13.55pt;width:463.75pt;height:127.5pt;z-index:25166131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" filled="f" stroked="f" strokeweight=".5pt">
            <v:textbox>
              <w:txbxContent>
                <w:p w:rsidR="00F61607" w:rsidRDefault="00F61607" w:rsidP="00F61607">
                  <w:pPr>
                    <w:jc w:val="center"/>
                    <w:rPr>
                      <w:b/>
                      <w:sz w:val="72"/>
                    </w:rPr>
                  </w:pPr>
                  <w:r w:rsidRPr="00B44779">
                    <w:rPr>
                      <w:rFonts w:hint="eastAsia"/>
                      <w:b/>
                      <w:sz w:val="72"/>
                    </w:rPr>
                    <w:t>市</w:t>
                  </w:r>
                  <w:r w:rsidRPr="00B44779">
                    <w:rPr>
                      <w:b/>
                      <w:sz w:val="72"/>
                    </w:rPr>
                    <w:t>人大常委会会议</w:t>
                  </w:r>
                </w:p>
                <w:p w:rsidR="00F61607" w:rsidRDefault="00F61607" w:rsidP="00F61607">
                  <w:pPr>
                    <w:jc w:val="center"/>
                    <w:rPr>
                      <w:b/>
                      <w:sz w:val="72"/>
                    </w:rPr>
                  </w:pPr>
                  <w:r w:rsidRPr="00B44779">
                    <w:rPr>
                      <w:rFonts w:hint="eastAsia"/>
                      <w:b/>
                      <w:sz w:val="72"/>
                    </w:rPr>
                    <w:t>电子表决</w:t>
                  </w:r>
                  <w:r w:rsidRPr="00B44779">
                    <w:rPr>
                      <w:b/>
                      <w:sz w:val="72"/>
                    </w:rPr>
                    <w:t>系统</w:t>
                  </w:r>
                  <w:r w:rsidRPr="00B44779">
                    <w:rPr>
                      <w:rFonts w:hint="eastAsia"/>
                      <w:b/>
                      <w:sz w:val="72"/>
                    </w:rPr>
                    <w:t>更换</w:t>
                  </w:r>
                  <w:r>
                    <w:rPr>
                      <w:rFonts w:hint="eastAsia"/>
                      <w:b/>
                      <w:sz w:val="72"/>
                    </w:rPr>
                    <w:t>服务</w:t>
                  </w:r>
                  <w:r w:rsidRPr="00B44779">
                    <w:rPr>
                      <w:b/>
                      <w:sz w:val="72"/>
                    </w:rPr>
                    <w:t>项目</w:t>
                  </w:r>
                </w:p>
              </w:txbxContent>
            </v:textbox>
            <w10:wrap anchorx="margin"/>
          </v:shape>
        </w:pict>
      </w:r>
    </w:p>
    <w:p w:rsidR="00F61607" w:rsidRDefault="00F61607" w:rsidP="00F61607">
      <w:pPr>
        <w:rPr>
          <w:rFonts w:ascii="Times New Roman" w:hAnsi="Times New Roman" w:cs="Times New Roman"/>
        </w:rPr>
      </w:pPr>
    </w:p>
    <w:p w:rsidR="00F61607" w:rsidRDefault="00F61607" w:rsidP="00F61607">
      <w:pPr>
        <w:rPr>
          <w:rFonts w:ascii="Times New Roman" w:hAnsi="Times New Roman" w:cs="Times New Roman"/>
        </w:rPr>
      </w:pPr>
    </w:p>
    <w:p w:rsidR="00F61607" w:rsidRDefault="00F61607" w:rsidP="00F61607">
      <w:pPr>
        <w:rPr>
          <w:rFonts w:ascii="Times New Roman" w:hAnsi="Times New Roman" w:cs="Times New Roman"/>
        </w:rPr>
      </w:pPr>
    </w:p>
    <w:p w:rsidR="00F61607" w:rsidRDefault="00F61607" w:rsidP="00F61607">
      <w:pPr>
        <w:rPr>
          <w:rFonts w:ascii="Times New Roman" w:hAnsi="Times New Roman" w:cs="Times New Roman"/>
        </w:rPr>
      </w:pPr>
    </w:p>
    <w:p w:rsidR="00F61607" w:rsidRDefault="00F61607" w:rsidP="00F61607">
      <w:pPr>
        <w:rPr>
          <w:rFonts w:ascii="Times New Roman" w:hAnsi="Times New Roman" w:cs="Times New Roman"/>
        </w:rPr>
      </w:pPr>
    </w:p>
    <w:p w:rsidR="00F61607" w:rsidRDefault="00F61607" w:rsidP="00F61607">
      <w:pPr>
        <w:rPr>
          <w:rFonts w:ascii="Times New Roman" w:hAnsi="Times New Roman" w:cs="Times New Roman"/>
        </w:rPr>
      </w:pPr>
    </w:p>
    <w:p w:rsidR="00F61607" w:rsidRDefault="00F61607" w:rsidP="00F61607">
      <w:pPr>
        <w:rPr>
          <w:rFonts w:ascii="Times New Roman" w:hAnsi="Times New Roman" w:cs="Times New Roman"/>
        </w:rPr>
      </w:pPr>
    </w:p>
    <w:p w:rsidR="00F61607" w:rsidRDefault="00F61607" w:rsidP="00F61607">
      <w:pPr>
        <w:rPr>
          <w:rFonts w:ascii="Times New Roman" w:hAnsi="Times New Roman" w:cs="Times New Roman"/>
        </w:rPr>
      </w:pPr>
    </w:p>
    <w:p w:rsidR="00F61607" w:rsidRDefault="00F61607" w:rsidP="00F61607">
      <w:pPr>
        <w:rPr>
          <w:rFonts w:ascii="Times New Roman" w:hAnsi="Times New Roman" w:cs="Times New Roman"/>
        </w:rPr>
      </w:pPr>
    </w:p>
    <w:p w:rsidR="00F61607" w:rsidRDefault="00A70435" w:rsidP="00F61607">
      <w:pPr>
        <w:tabs>
          <w:tab w:val="left" w:pos="7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246" o:spid="_x0000_s2050" type="#_x0000_t202" style="position:absolute;left:0;text-align:left;margin-left:177.4pt;margin-top:3.25pt;width:52.9pt;height:200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" stroked="f">
            <v:textbox style="layout-flow:vertical-ideographic;mso-next-textbox:#Text Box 246">
              <w:txbxContent>
                <w:p w:rsidR="00F61607" w:rsidRDefault="00F61607" w:rsidP="00F61607">
                  <w:pPr>
                    <w:rPr>
                      <w:b/>
                      <w:sz w:val="48"/>
                    </w:rPr>
                  </w:pPr>
                  <w:r>
                    <w:rPr>
                      <w:rFonts w:hint="eastAsia"/>
                      <w:b/>
                      <w:sz w:val="48"/>
                    </w:rPr>
                    <w:t>采购需求</w:t>
                  </w:r>
                  <w:r w:rsidR="00924F24">
                    <w:rPr>
                      <w:rFonts w:hint="eastAsia"/>
                      <w:b/>
                      <w:sz w:val="48"/>
                    </w:rPr>
                    <w:t>说明书</w:t>
                  </w:r>
                  <w:r w:rsidR="00924F24">
                    <w:rPr>
                      <w:rFonts w:hint="eastAsia"/>
                      <w:b/>
                      <w:sz w:val="48"/>
                    </w:rPr>
                    <w:t>shuo</w:t>
                  </w:r>
                </w:p>
              </w:txbxContent>
            </v:textbox>
          </v:shape>
        </w:pict>
      </w:r>
    </w:p>
    <w:p w:rsidR="00F61607" w:rsidRDefault="00F61607" w:rsidP="00F61607">
      <w:pPr>
        <w:tabs>
          <w:tab w:val="left" w:pos="7470"/>
        </w:tabs>
        <w:jc w:val="center"/>
        <w:rPr>
          <w:rFonts w:ascii="Times New Roman" w:hAnsi="Times New Roman" w:cs="Times New Roman"/>
        </w:rPr>
      </w:pPr>
    </w:p>
    <w:p w:rsidR="00F61607" w:rsidRDefault="00F61607" w:rsidP="00F61607">
      <w:pPr>
        <w:tabs>
          <w:tab w:val="left" w:pos="7470"/>
        </w:tabs>
        <w:jc w:val="center"/>
        <w:rPr>
          <w:rFonts w:ascii="Times New Roman" w:hAnsi="Times New Roman" w:cs="Times New Roman"/>
        </w:rPr>
      </w:pPr>
    </w:p>
    <w:p w:rsidR="00F61607" w:rsidRDefault="00F61607" w:rsidP="00F61607">
      <w:pPr>
        <w:tabs>
          <w:tab w:val="left" w:pos="7470"/>
        </w:tabs>
        <w:jc w:val="center"/>
        <w:rPr>
          <w:rFonts w:ascii="Times New Roman" w:hAnsi="Times New Roman" w:cs="Times New Roman"/>
        </w:rPr>
      </w:pPr>
    </w:p>
    <w:p w:rsidR="00F61607" w:rsidRDefault="00F61607" w:rsidP="00F61607">
      <w:pPr>
        <w:tabs>
          <w:tab w:val="left" w:pos="7470"/>
        </w:tabs>
        <w:jc w:val="center"/>
        <w:rPr>
          <w:rFonts w:ascii="Times New Roman" w:hAnsi="Times New Roman" w:cs="Times New Roman"/>
        </w:rPr>
      </w:pPr>
    </w:p>
    <w:p w:rsidR="00F61607" w:rsidRDefault="00F61607" w:rsidP="00F61607">
      <w:pPr>
        <w:tabs>
          <w:tab w:val="left" w:pos="7470"/>
        </w:tabs>
        <w:jc w:val="center"/>
        <w:rPr>
          <w:rFonts w:ascii="Times New Roman" w:hAnsi="Times New Roman" w:cs="Times New Roman"/>
        </w:rPr>
      </w:pPr>
    </w:p>
    <w:p w:rsidR="00F61607" w:rsidRDefault="00F61607" w:rsidP="00924F24">
      <w:pPr>
        <w:spacing w:afterLines="50"/>
        <w:ind w:firstLine="803"/>
        <w:rPr>
          <w:rFonts w:ascii="Times New Roman" w:hAnsi="Times New Roman" w:cs="Times New Roman"/>
          <w:b/>
          <w:sz w:val="40"/>
        </w:rPr>
      </w:pPr>
    </w:p>
    <w:p w:rsidR="00F61607" w:rsidRDefault="00F61607" w:rsidP="00924F24">
      <w:pPr>
        <w:spacing w:afterLines="50"/>
        <w:ind w:firstLine="803"/>
        <w:rPr>
          <w:rFonts w:ascii="Times New Roman" w:hAnsi="Times New Roman" w:cs="Times New Roman"/>
          <w:b/>
          <w:sz w:val="40"/>
        </w:rPr>
      </w:pPr>
    </w:p>
    <w:p w:rsidR="00F61607" w:rsidRDefault="00F61607" w:rsidP="00924F24">
      <w:pPr>
        <w:spacing w:afterLines="50"/>
        <w:ind w:firstLine="803"/>
        <w:rPr>
          <w:rFonts w:ascii="Times New Roman" w:hAnsi="Times New Roman" w:cs="Times New Roman"/>
          <w:b/>
          <w:sz w:val="40"/>
        </w:rPr>
      </w:pPr>
    </w:p>
    <w:p w:rsidR="00F61607" w:rsidRDefault="00F61607" w:rsidP="00924F24">
      <w:pPr>
        <w:spacing w:afterLines="50"/>
        <w:ind w:firstLine="803"/>
        <w:rPr>
          <w:rFonts w:ascii="Times New Roman" w:hAnsi="Times New Roman" w:cs="Times New Roman"/>
          <w:b/>
          <w:sz w:val="40"/>
        </w:rPr>
      </w:pPr>
    </w:p>
    <w:p w:rsidR="00F61607" w:rsidRDefault="00F61607" w:rsidP="00924F24">
      <w:pPr>
        <w:spacing w:afterLines="50"/>
        <w:ind w:firstLine="803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项目建设单位：</w:t>
      </w:r>
      <w:r>
        <w:rPr>
          <w:rFonts w:ascii="Times New Roman" w:hAnsi="Times New Roman" w:cs="Times New Roman" w:hint="eastAsia"/>
          <w:b/>
          <w:sz w:val="40"/>
        </w:rPr>
        <w:t>达州市</w:t>
      </w:r>
      <w:r>
        <w:rPr>
          <w:rFonts w:ascii="Times New Roman" w:hAnsi="Times New Roman" w:cs="Times New Roman"/>
          <w:b/>
          <w:sz w:val="40"/>
        </w:rPr>
        <w:t>人大常委会办公</w:t>
      </w:r>
      <w:r>
        <w:rPr>
          <w:rFonts w:ascii="Times New Roman" w:hAnsi="Times New Roman" w:cs="Times New Roman" w:hint="eastAsia"/>
          <w:b/>
          <w:sz w:val="40"/>
        </w:rPr>
        <w:t>室</w:t>
      </w:r>
    </w:p>
    <w:p w:rsidR="00F61607" w:rsidRDefault="00F61607" w:rsidP="00924F24">
      <w:pPr>
        <w:spacing w:afterLines="50"/>
        <w:ind w:firstLine="803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 w:hint="eastAsia"/>
          <w:b/>
          <w:sz w:val="40"/>
        </w:rPr>
        <w:t>需求</w:t>
      </w:r>
      <w:r>
        <w:rPr>
          <w:rFonts w:ascii="Times New Roman" w:hAnsi="Times New Roman" w:cs="Times New Roman"/>
          <w:b/>
          <w:sz w:val="40"/>
        </w:rPr>
        <w:t>编制单位：</w:t>
      </w:r>
      <w:r>
        <w:rPr>
          <w:rFonts w:ascii="Times New Roman" w:hAnsi="Times New Roman" w:cs="Times New Roman" w:hint="eastAsia"/>
          <w:b/>
          <w:sz w:val="40"/>
        </w:rPr>
        <w:t>达州市</w:t>
      </w:r>
      <w:r>
        <w:rPr>
          <w:rFonts w:ascii="Times New Roman" w:hAnsi="Times New Roman" w:cs="Times New Roman"/>
          <w:b/>
          <w:sz w:val="40"/>
        </w:rPr>
        <w:t>人大常委会办公</w:t>
      </w:r>
      <w:r>
        <w:rPr>
          <w:rFonts w:ascii="Times New Roman" w:hAnsi="Times New Roman" w:cs="Times New Roman" w:hint="eastAsia"/>
          <w:b/>
          <w:sz w:val="40"/>
        </w:rPr>
        <w:t>室</w:t>
      </w:r>
    </w:p>
    <w:p w:rsidR="00F61607" w:rsidRDefault="00F61607" w:rsidP="00924F24">
      <w:pPr>
        <w:spacing w:afterLines="50"/>
        <w:ind w:firstLine="803"/>
        <w:rPr>
          <w:rFonts w:ascii="Times New Roman" w:hAnsi="Times New Roman" w:cs="Times New Roman"/>
          <w:b/>
          <w:sz w:val="40"/>
        </w:rPr>
      </w:pPr>
    </w:p>
    <w:p w:rsidR="00A801A0" w:rsidRDefault="00F61607" w:rsidP="00A801A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时间：</w:t>
      </w:r>
      <w:r>
        <w:rPr>
          <w:rFonts w:ascii="Times New Roman" w:hAnsi="Times New Roman" w:cs="Times New Roman"/>
          <w:b/>
          <w:sz w:val="40"/>
        </w:rPr>
        <w:t>2022</w:t>
      </w:r>
      <w:r>
        <w:rPr>
          <w:rFonts w:ascii="Times New Roman" w:hAnsi="Times New Roman" w:cs="Times New Roman"/>
          <w:b/>
          <w:sz w:val="40"/>
        </w:rPr>
        <w:t>年</w:t>
      </w:r>
      <w:r w:rsidR="001418F9">
        <w:rPr>
          <w:rFonts w:ascii="Times New Roman" w:hAnsi="Times New Roman" w:cs="Times New Roman"/>
          <w:b/>
          <w:sz w:val="40"/>
        </w:rPr>
        <w:t>9</w:t>
      </w:r>
      <w:r>
        <w:rPr>
          <w:rFonts w:ascii="Times New Roman" w:hAnsi="Times New Roman" w:cs="Times New Roman"/>
          <w:b/>
          <w:sz w:val="40"/>
        </w:rPr>
        <w:t>月</w:t>
      </w:r>
    </w:p>
    <w:p w:rsidR="00F61607" w:rsidRDefault="00F61607" w:rsidP="00F61607">
      <w:pPr>
        <w:jc w:val="center"/>
        <w:rPr>
          <w:rFonts w:ascii="Times New Roman" w:hAnsi="Times New Roman" w:cs="Times New Roman"/>
          <w:b/>
          <w:sz w:val="40"/>
        </w:rPr>
      </w:pPr>
    </w:p>
    <w:p w:rsidR="00F61607" w:rsidRDefault="00F61607" w:rsidP="00F61607">
      <w:pPr>
        <w:jc w:val="center"/>
        <w:rPr>
          <w:rFonts w:ascii="Times New Roman" w:hAnsi="Times New Roman" w:cs="Times New Roman"/>
          <w:b/>
          <w:sz w:val="40"/>
        </w:rPr>
      </w:pPr>
    </w:p>
    <w:p w:rsidR="00F61607" w:rsidRDefault="00F61607" w:rsidP="00F61607">
      <w:pPr>
        <w:jc w:val="center"/>
        <w:rPr>
          <w:rFonts w:ascii="Times New Roman" w:hAnsi="Times New Roman" w:cs="Times New Roman"/>
          <w:b/>
          <w:sz w:val="40"/>
        </w:rPr>
      </w:pPr>
    </w:p>
    <w:p w:rsidR="00A801A0" w:rsidRDefault="00A801A0" w:rsidP="00F61607">
      <w:pPr>
        <w:jc w:val="center"/>
        <w:rPr>
          <w:rFonts w:ascii="Times New Roman" w:hAnsi="Times New Roman" w:cs="Times New Roman"/>
          <w:b/>
          <w:sz w:val="40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276559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01A0" w:rsidRDefault="00A801A0" w:rsidP="00A801A0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A801A0" w:rsidRDefault="00A70435">
          <w:pPr>
            <w:pStyle w:val="10"/>
            <w:tabs>
              <w:tab w:val="left" w:pos="1050"/>
              <w:tab w:val="right" w:leader="dot" w:pos="8296"/>
            </w:tabs>
            <w:rPr>
              <w:noProof/>
            </w:rPr>
          </w:pPr>
          <w:r w:rsidRPr="00A70435">
            <w:fldChar w:fldCharType="begin"/>
          </w:r>
          <w:r w:rsidR="00A801A0">
            <w:instrText xml:space="preserve"> TOC \o "1-3" \h \z \u </w:instrText>
          </w:r>
          <w:r w:rsidRPr="00A70435">
            <w:fldChar w:fldCharType="separate"/>
          </w:r>
          <w:hyperlink w:anchor="_Toc113990284" w:history="1">
            <w:r w:rsidR="00A801A0" w:rsidRPr="004F474A">
              <w:rPr>
                <w:rStyle w:val="a9"/>
                <w:noProof/>
              </w:rPr>
              <w:t>第一章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系统概述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85" w:history="1">
            <w:r w:rsidR="00A801A0" w:rsidRPr="004F474A">
              <w:rPr>
                <w:rStyle w:val="a9"/>
                <w:noProof/>
                <w:lang/>
              </w:rPr>
              <w:t>1.1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现状分析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113990286" w:history="1">
            <w:r w:rsidR="00A801A0" w:rsidRPr="004F474A">
              <w:rPr>
                <w:rStyle w:val="a9"/>
                <w:noProof/>
                <w:lang/>
              </w:rPr>
              <w:t>1.1.1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业务和资源现状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113990287" w:history="1">
            <w:r w:rsidR="00A801A0" w:rsidRPr="004F474A">
              <w:rPr>
                <w:rStyle w:val="a9"/>
                <w:noProof/>
                <w:lang/>
              </w:rPr>
              <w:t>1.1.2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业务应用系统现状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88" w:history="1">
            <w:r w:rsidR="00A801A0" w:rsidRPr="004F474A">
              <w:rPr>
                <w:rStyle w:val="a9"/>
                <w:noProof/>
                <w:lang/>
              </w:rPr>
              <w:t>1.2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项目建设必要性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89" w:history="1">
            <w:r w:rsidR="00A801A0" w:rsidRPr="004F474A">
              <w:rPr>
                <w:rStyle w:val="a9"/>
                <w:noProof/>
                <w:lang/>
              </w:rPr>
              <w:t>1.3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建设目标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1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0" w:history="1">
            <w:r w:rsidR="00A801A0" w:rsidRPr="004F474A">
              <w:rPr>
                <w:rStyle w:val="a9"/>
                <w:noProof/>
              </w:rPr>
              <w:t>第二章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建设内容及需求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1" w:history="1">
            <w:r w:rsidR="00A801A0" w:rsidRPr="004F474A">
              <w:rPr>
                <w:rStyle w:val="a9"/>
                <w:noProof/>
              </w:rPr>
              <w:t>2.1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电子表决器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2" w:history="1">
            <w:r w:rsidR="00A801A0" w:rsidRPr="004F474A">
              <w:rPr>
                <w:rStyle w:val="a9"/>
                <w:noProof/>
              </w:rPr>
              <w:t>2.2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表决控制器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3" w:history="1">
            <w:r w:rsidR="00A801A0" w:rsidRPr="004F474A">
              <w:rPr>
                <w:rStyle w:val="a9"/>
                <w:noProof/>
              </w:rPr>
              <w:t>2.3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表决器专用框件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4" w:history="1">
            <w:r w:rsidR="00A801A0" w:rsidRPr="004F474A">
              <w:rPr>
                <w:rStyle w:val="a9"/>
                <w:noProof/>
              </w:rPr>
              <w:t>2.4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连接头固定线卡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5" w:history="1">
            <w:r w:rsidR="00A801A0" w:rsidRPr="004F474A">
              <w:rPr>
                <w:rStyle w:val="a9"/>
                <w:noProof/>
              </w:rPr>
              <w:t>2.5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表决专用线缆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6" w:history="1">
            <w:r w:rsidR="00A801A0" w:rsidRPr="004F474A">
              <w:rPr>
                <w:rStyle w:val="a9"/>
                <w:noProof/>
              </w:rPr>
              <w:t>2.6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表决系统主控软件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7" w:history="1">
            <w:r w:rsidR="00A801A0" w:rsidRPr="004F474A">
              <w:rPr>
                <w:rStyle w:val="a9"/>
                <w:noProof/>
              </w:rPr>
              <w:t>2.7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操作系统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8" w:history="1">
            <w:r w:rsidR="00A801A0" w:rsidRPr="004F474A">
              <w:rPr>
                <w:rStyle w:val="a9"/>
                <w:noProof/>
              </w:rPr>
              <w:t>2.8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办公软件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13990299" w:history="1">
            <w:r w:rsidR="00A801A0" w:rsidRPr="004F474A">
              <w:rPr>
                <w:rStyle w:val="a9"/>
                <w:noProof/>
              </w:rPr>
              <w:t>2.9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数据库软件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0" w:history="1">
            <w:r w:rsidR="00A801A0" w:rsidRPr="004F474A">
              <w:rPr>
                <w:rStyle w:val="a9"/>
                <w:noProof/>
              </w:rPr>
              <w:t>2.10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工控机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1" w:history="1">
            <w:r w:rsidR="00A801A0" w:rsidRPr="004F474A">
              <w:rPr>
                <w:rStyle w:val="a9"/>
                <w:noProof/>
              </w:rPr>
              <w:t>2.11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显示器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2" w:history="1">
            <w:r w:rsidR="00A801A0" w:rsidRPr="004F474A">
              <w:rPr>
                <w:rStyle w:val="a9"/>
                <w:noProof/>
              </w:rPr>
              <w:t>2.12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多屏卡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3" w:history="1">
            <w:r w:rsidR="00A801A0" w:rsidRPr="004F474A">
              <w:rPr>
                <w:rStyle w:val="a9"/>
                <w:noProof/>
              </w:rPr>
              <w:t>2.13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交换机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4" w:history="1">
            <w:r w:rsidR="00A801A0" w:rsidRPr="004F474A">
              <w:rPr>
                <w:rStyle w:val="a9"/>
                <w:noProof/>
              </w:rPr>
              <w:t>2.14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打印机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5" w:history="1">
            <w:r w:rsidR="00A801A0" w:rsidRPr="004F474A">
              <w:rPr>
                <w:rStyle w:val="a9"/>
                <w:noProof/>
              </w:rPr>
              <w:t>2.15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主持人显示屏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6" w:history="1">
            <w:r w:rsidR="00A801A0" w:rsidRPr="004F474A">
              <w:rPr>
                <w:rStyle w:val="a9"/>
                <w:noProof/>
              </w:rPr>
              <w:t>2.16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操作台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7" w:history="1">
            <w:r w:rsidR="00A801A0" w:rsidRPr="004F474A">
              <w:rPr>
                <w:rStyle w:val="a9"/>
                <w:noProof/>
              </w:rPr>
              <w:t>2.17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机柜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8" w:history="1">
            <w:r w:rsidR="00A801A0" w:rsidRPr="004F474A">
              <w:rPr>
                <w:rStyle w:val="a9"/>
                <w:noProof/>
              </w:rPr>
              <w:t>2.18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主席条桌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09" w:history="1">
            <w:r w:rsidR="00A801A0" w:rsidRPr="004F474A">
              <w:rPr>
                <w:rStyle w:val="a9"/>
                <w:noProof/>
              </w:rPr>
              <w:t>2.19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主席条桌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10" w:history="1">
            <w:r w:rsidR="00A801A0" w:rsidRPr="004F474A">
              <w:rPr>
                <w:rStyle w:val="a9"/>
                <w:noProof/>
              </w:rPr>
              <w:t>2.20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主席条桌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11" w:history="1">
            <w:r w:rsidR="00A801A0" w:rsidRPr="004F474A">
              <w:rPr>
                <w:rStyle w:val="a9"/>
                <w:noProof/>
              </w:rPr>
              <w:t>2.21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报告席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12" w:history="1">
            <w:r w:rsidR="00A801A0" w:rsidRPr="004F474A">
              <w:rPr>
                <w:rStyle w:val="a9"/>
                <w:noProof/>
              </w:rPr>
              <w:t>2.22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宣誓台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13" w:history="1">
            <w:r w:rsidR="00A801A0" w:rsidRPr="004F474A">
              <w:rPr>
                <w:rStyle w:val="a9"/>
                <w:noProof/>
              </w:rPr>
              <w:t>2.23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主席台会议椅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14" w:history="1">
            <w:r w:rsidR="00A801A0" w:rsidRPr="004F474A">
              <w:rPr>
                <w:rStyle w:val="a9"/>
                <w:noProof/>
              </w:rPr>
              <w:t>2.24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会议条桌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113990315" w:history="1">
            <w:r w:rsidR="00A801A0" w:rsidRPr="004F474A">
              <w:rPr>
                <w:rStyle w:val="a9"/>
                <w:noProof/>
              </w:rPr>
              <w:t>2.25</w:t>
            </w:r>
            <w:r w:rsidR="00A801A0">
              <w:rPr>
                <w:noProof/>
              </w:rPr>
              <w:tab/>
            </w:r>
            <w:r w:rsidR="00A801A0" w:rsidRPr="004F474A">
              <w:rPr>
                <w:rStyle w:val="a9"/>
                <w:noProof/>
              </w:rPr>
              <w:t>会议椅</w:t>
            </w:r>
            <w:r w:rsidR="00A801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01A0">
              <w:rPr>
                <w:noProof/>
                <w:webHidden/>
              </w:rPr>
              <w:instrText xml:space="preserve"> PAGEREF _Toc113990315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7E6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1A0" w:rsidRDefault="00A70435">
          <w:r>
            <w:rPr>
              <w:b/>
              <w:bCs/>
              <w:lang w:val="zh-CN"/>
            </w:rPr>
            <w:fldChar w:fldCharType="end"/>
          </w:r>
        </w:p>
      </w:sdtContent>
    </w:sdt>
    <w:p w:rsidR="00A801A0" w:rsidRDefault="00A801A0" w:rsidP="00F61607">
      <w:pPr>
        <w:jc w:val="center"/>
        <w:rPr>
          <w:rFonts w:ascii="Times New Roman" w:hAnsi="Times New Roman" w:cs="Times New Roman"/>
          <w:b/>
          <w:sz w:val="40"/>
        </w:rPr>
        <w:sectPr w:rsidR="00A801A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6AB8" w:rsidRDefault="003E4545" w:rsidP="00666AB8">
      <w:pPr>
        <w:pStyle w:val="1"/>
        <w:ind w:left="0" w:firstLine="200"/>
      </w:pPr>
      <w:bookmarkStart w:id="0" w:name="_Toc113990284"/>
      <w:r>
        <w:rPr>
          <w:rFonts w:hint="eastAsia"/>
        </w:rPr>
        <w:lastRenderedPageBreak/>
        <w:t>系统概述</w:t>
      </w:r>
      <w:bookmarkEnd w:id="0"/>
    </w:p>
    <w:p w:rsidR="003E4545" w:rsidRPr="003E4545" w:rsidRDefault="003E4545" w:rsidP="003E4545">
      <w:pPr>
        <w:pStyle w:val="a8"/>
        <w:ind w:firstLine="600"/>
      </w:pPr>
      <w:r w:rsidRPr="003E4545">
        <w:rPr>
          <w:rFonts w:hint="eastAsia"/>
        </w:rPr>
        <w:t>达州市人大常委会会议厅是达州市人民代表大会主席团会议、常委会会议举行的固定会场，也是重大政务活动的主要场所，为各项会议提供安全、易用、高效的会议服务。而电子表决系统更是是保障会议正常召开、顺利进行、圆满完成的重要基础设施，具有非常重要的政治意义。</w:t>
      </w:r>
    </w:p>
    <w:p w:rsidR="003E4545" w:rsidRPr="00BC493E" w:rsidRDefault="003E4545" w:rsidP="003E4545">
      <w:pPr>
        <w:pStyle w:val="2"/>
        <w:numPr>
          <w:ilvl w:val="1"/>
          <w:numId w:val="10"/>
        </w:numPr>
        <w:ind w:firstLine="720"/>
      </w:pPr>
      <w:bookmarkStart w:id="1" w:name="_Toc467401389"/>
      <w:bookmarkStart w:id="2" w:name="_Toc518914618"/>
      <w:bookmarkStart w:id="3" w:name="_Toc112343539"/>
      <w:bookmarkStart w:id="4" w:name="_Toc113990285"/>
      <w:r w:rsidRPr="00BC493E">
        <w:t>现状分析</w:t>
      </w:r>
      <w:bookmarkEnd w:id="1"/>
      <w:bookmarkEnd w:id="2"/>
      <w:bookmarkEnd w:id="3"/>
      <w:bookmarkEnd w:id="4"/>
    </w:p>
    <w:p w:rsidR="003E4545" w:rsidRPr="00BC493E" w:rsidRDefault="003E4545" w:rsidP="003E4545">
      <w:pPr>
        <w:pStyle w:val="3"/>
        <w:numPr>
          <w:ilvl w:val="2"/>
          <w:numId w:val="10"/>
        </w:numPr>
        <w:ind w:firstLine="640"/>
      </w:pPr>
      <w:bookmarkStart w:id="5" w:name="_Toc467401390"/>
      <w:bookmarkStart w:id="6" w:name="_Toc518914619"/>
      <w:bookmarkStart w:id="7" w:name="_Toc112343540"/>
      <w:bookmarkStart w:id="8" w:name="_Toc113990286"/>
      <w:r w:rsidRPr="00BC493E">
        <w:t>业务和资源现状</w:t>
      </w:r>
      <w:bookmarkEnd w:id="5"/>
      <w:bookmarkEnd w:id="6"/>
      <w:bookmarkEnd w:id="7"/>
      <w:bookmarkEnd w:id="8"/>
    </w:p>
    <w:p w:rsidR="003E4545" w:rsidRPr="00862EEC" w:rsidRDefault="003E4545" w:rsidP="003E4545">
      <w:pPr>
        <w:pStyle w:val="a8"/>
        <w:ind w:firstLine="600"/>
      </w:pPr>
      <w:r w:rsidRPr="00862EEC">
        <w:t>会议厅分为主席台、报告席及台下坐席</w:t>
      </w:r>
      <w:r w:rsidRPr="00862EEC">
        <w:t>3</w:t>
      </w:r>
      <w:r w:rsidRPr="00862EEC">
        <w:t>个区域。其中，主席台</w:t>
      </w:r>
      <w:r w:rsidRPr="00862EEC">
        <w:t>8</w:t>
      </w:r>
      <w:r w:rsidRPr="00862EEC">
        <w:t>张桌子，</w:t>
      </w:r>
      <w:r w:rsidRPr="00862EEC">
        <w:t>17</w:t>
      </w:r>
      <w:r w:rsidRPr="00862EEC">
        <w:t>个席位，报告席</w:t>
      </w:r>
      <w:r w:rsidRPr="00862EEC">
        <w:t>1</w:t>
      </w:r>
      <w:r w:rsidRPr="00862EEC">
        <w:t>张桌子，</w:t>
      </w:r>
      <w:r w:rsidRPr="00862EEC">
        <w:t>1</w:t>
      </w:r>
      <w:r w:rsidRPr="00862EEC">
        <w:t>个坐席，台下</w:t>
      </w:r>
      <w:r w:rsidRPr="00862EEC">
        <w:t>48</w:t>
      </w:r>
      <w:r w:rsidRPr="00862EEC">
        <w:t>张桌子，</w:t>
      </w:r>
      <w:r w:rsidRPr="00862EEC">
        <w:t>96</w:t>
      </w:r>
      <w:r w:rsidRPr="00862EEC">
        <w:t>个席位，。会议厅内已经建设电子表决系统、显示系统、讨论发言系统、音频扩声系统、摄像监控系统、灯光系统和布线系统</w:t>
      </w:r>
      <w:r w:rsidRPr="00862EEC">
        <w:rPr>
          <w:rFonts w:hint="eastAsia"/>
        </w:rPr>
        <w:t>。</w:t>
      </w:r>
    </w:p>
    <w:p w:rsidR="003E4545" w:rsidRPr="00BC493E" w:rsidRDefault="003E4545" w:rsidP="005177C9">
      <w:pPr>
        <w:jc w:val="center"/>
        <w:rPr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5012830" cy="3916908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达州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163" cy="39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45" w:rsidRPr="00BC493E" w:rsidRDefault="003E4545" w:rsidP="003E4545">
      <w:pPr>
        <w:jc w:val="center"/>
        <w:rPr>
          <w:noProof/>
        </w:rPr>
      </w:pPr>
      <w:r w:rsidRPr="00BC493E">
        <w:rPr>
          <w:noProof/>
        </w:rPr>
        <w:t>常委会会议厅平面示意图</w:t>
      </w:r>
    </w:p>
    <w:p w:rsidR="003E4545" w:rsidRPr="00BC493E" w:rsidRDefault="003E4545" w:rsidP="003E4545">
      <w:pPr>
        <w:pStyle w:val="3"/>
        <w:numPr>
          <w:ilvl w:val="2"/>
          <w:numId w:val="10"/>
        </w:numPr>
        <w:ind w:firstLine="640"/>
      </w:pPr>
      <w:bookmarkStart w:id="9" w:name="_Toc467401391"/>
      <w:bookmarkStart w:id="10" w:name="_Toc518914620"/>
      <w:bookmarkStart w:id="11" w:name="_Toc112343541"/>
      <w:bookmarkStart w:id="12" w:name="_Toc113990287"/>
      <w:r w:rsidRPr="00BC493E">
        <w:t>业务应用系统现状</w:t>
      </w:r>
      <w:bookmarkEnd w:id="9"/>
      <w:bookmarkEnd w:id="10"/>
      <w:bookmarkEnd w:id="11"/>
      <w:bookmarkEnd w:id="12"/>
    </w:p>
    <w:p w:rsidR="003E4545" w:rsidRPr="00862EEC" w:rsidRDefault="003E4545" w:rsidP="003E4545">
      <w:pPr>
        <w:pStyle w:val="a8"/>
        <w:ind w:firstLine="600"/>
      </w:pPr>
      <w:r w:rsidRPr="00862EEC">
        <w:t>目前</w:t>
      </w:r>
      <w:r w:rsidRPr="00862EEC">
        <w:rPr>
          <w:rFonts w:hint="eastAsia"/>
        </w:rPr>
        <w:t>市</w:t>
      </w:r>
      <w:r w:rsidRPr="00862EEC">
        <w:t>人大常委会会议厅所使用的会议系统</w:t>
      </w:r>
      <w:r w:rsidRPr="00862EEC">
        <w:rPr>
          <w:rFonts w:hint="eastAsia"/>
        </w:rPr>
        <w:t>已建成</w:t>
      </w:r>
      <w:r w:rsidRPr="00862EEC">
        <w:t>多年，由电子表决系统、显示系统、讨论发言系统、音频扩声系统、</w:t>
      </w:r>
      <w:bookmarkStart w:id="13" w:name="_Hlk510282423"/>
      <w:r w:rsidRPr="00862EEC">
        <w:t>摄像监控系统</w:t>
      </w:r>
      <w:bookmarkEnd w:id="13"/>
      <w:r w:rsidRPr="00862EEC">
        <w:t>等组成。</w:t>
      </w:r>
      <w:r w:rsidRPr="00862EEC">
        <w:rPr>
          <w:rFonts w:hint="eastAsia"/>
        </w:rPr>
        <w:t>电子</w:t>
      </w:r>
      <w:r w:rsidRPr="00862EEC">
        <w:t>表决系统自投入使用以来，较好地保障了</w:t>
      </w:r>
      <w:r w:rsidRPr="00862EEC">
        <w:rPr>
          <w:rFonts w:hint="eastAsia"/>
        </w:rPr>
        <w:t>达州市</w:t>
      </w:r>
      <w:r w:rsidRPr="00862EEC">
        <w:t>人民代表大会主席团会议、常委会会议和机关大型会议等会议的正常使用。受当时技术与设计、设备选型、线路铺设、厅内装饰等因素的影响，系统在使用中陆续出现过一些故障。随着时间的不断推移，元器件老化越来越严重，隐患逐渐呈现，故障逐渐增多，目前已经不能有效支撑会议顺利进行。</w:t>
      </w:r>
    </w:p>
    <w:p w:rsidR="003E4545" w:rsidRPr="00BC493E" w:rsidRDefault="003E4545" w:rsidP="003E4545">
      <w:pPr>
        <w:pStyle w:val="4"/>
        <w:numPr>
          <w:ilvl w:val="3"/>
          <w:numId w:val="10"/>
        </w:numPr>
        <w:ind w:firstLine="602"/>
      </w:pPr>
      <w:r w:rsidRPr="00BC493E">
        <w:lastRenderedPageBreak/>
        <w:t>电子表决系统超期服役、故障频发</w:t>
      </w:r>
    </w:p>
    <w:p w:rsidR="003E4545" w:rsidRPr="00862EEC" w:rsidRDefault="003E4545" w:rsidP="003E4545">
      <w:pPr>
        <w:pStyle w:val="a8"/>
        <w:ind w:firstLine="600"/>
      </w:pPr>
      <w:r w:rsidRPr="00862EEC">
        <w:t>建成初期，表决系统故障率较低，通过有效的管理和保养，没有出现过重大事故。</w:t>
      </w:r>
      <w:r w:rsidRPr="00862EEC">
        <w:rPr>
          <w:rFonts w:hint="eastAsia"/>
        </w:rPr>
        <w:t>现电子表决</w:t>
      </w:r>
      <w:r w:rsidRPr="00862EEC">
        <w:t>系统已超过设计使用年限，因系统元器件和线路老化，</w:t>
      </w:r>
      <w:r>
        <w:rPr>
          <w:rFonts w:hint="eastAsia"/>
        </w:rPr>
        <w:t>出现个别表决器故障</w:t>
      </w:r>
      <w:r w:rsidRPr="00862EEC">
        <w:t>，</w:t>
      </w:r>
      <w:r>
        <w:rPr>
          <w:rFonts w:hint="eastAsia"/>
        </w:rPr>
        <w:t>存在会议风险</w:t>
      </w:r>
      <w:r w:rsidRPr="00862EEC">
        <w:t>。此外，现有电子表决系统软件存在反应速度慢，且设计上没有开放接口，不能进行二次开发。</w:t>
      </w:r>
    </w:p>
    <w:p w:rsidR="003E4545" w:rsidRDefault="003E4545" w:rsidP="003E4545">
      <w:pPr>
        <w:pStyle w:val="4"/>
        <w:numPr>
          <w:ilvl w:val="3"/>
          <w:numId w:val="10"/>
        </w:numPr>
        <w:ind w:firstLine="602"/>
      </w:pPr>
      <w:r>
        <w:rPr>
          <w:rFonts w:hint="eastAsia"/>
        </w:rPr>
        <w:t>会议桌椅</w:t>
      </w:r>
      <w:r>
        <w:t>老化</w:t>
      </w:r>
    </w:p>
    <w:p w:rsidR="003E4545" w:rsidRPr="00862EEC" w:rsidRDefault="003E4545" w:rsidP="003E4545">
      <w:pPr>
        <w:pStyle w:val="a8"/>
        <w:ind w:firstLine="600"/>
      </w:pPr>
      <w:r w:rsidRPr="00862EEC">
        <w:rPr>
          <w:rFonts w:hint="eastAsia"/>
        </w:rPr>
        <w:t>会议厅</w:t>
      </w:r>
      <w:r w:rsidRPr="00862EEC">
        <w:t>使用的桌椅</w:t>
      </w:r>
      <w:r w:rsidRPr="00862EEC">
        <w:rPr>
          <w:rFonts w:hint="eastAsia"/>
        </w:rPr>
        <w:t>已</w:t>
      </w:r>
      <w:r w:rsidRPr="00862EEC">
        <w:t>使用多年，部分</w:t>
      </w:r>
      <w:r w:rsidRPr="00862EEC">
        <w:rPr>
          <w:rFonts w:hint="eastAsia"/>
        </w:rPr>
        <w:t>主席条桌和</w:t>
      </w:r>
      <w:r w:rsidRPr="00862EEC">
        <w:t>座椅已出现</w:t>
      </w:r>
      <w:r w:rsidRPr="00862EEC">
        <w:rPr>
          <w:rFonts w:hint="eastAsia"/>
        </w:rPr>
        <w:t>不同程度</w:t>
      </w:r>
      <w:r w:rsidRPr="00862EEC">
        <w:t>损坏</w:t>
      </w:r>
      <w:r w:rsidRPr="00862EEC">
        <w:rPr>
          <w:rFonts w:hint="eastAsia"/>
        </w:rPr>
        <w:t>，</w:t>
      </w:r>
      <w:r w:rsidRPr="00862EEC">
        <w:t>已</w:t>
      </w:r>
      <w:r w:rsidRPr="00862EEC">
        <w:rPr>
          <w:rFonts w:hint="eastAsia"/>
        </w:rPr>
        <w:t>进行</w:t>
      </w:r>
      <w:r w:rsidRPr="00862EEC">
        <w:t>多次维修处理</w:t>
      </w:r>
      <w:r w:rsidRPr="00862EEC">
        <w:rPr>
          <w:rFonts w:hint="eastAsia"/>
        </w:rPr>
        <w:t>，且</w:t>
      </w:r>
      <w:r w:rsidRPr="00862EEC">
        <w:t>由于</w:t>
      </w:r>
      <w:r w:rsidRPr="00862EEC">
        <w:rPr>
          <w:rFonts w:hint="eastAsia"/>
        </w:rPr>
        <w:t>款式</w:t>
      </w:r>
      <w:r w:rsidRPr="00862EEC">
        <w:t>繁杂陈旧</w:t>
      </w:r>
      <w:r w:rsidRPr="00862EEC">
        <w:rPr>
          <w:rFonts w:hint="eastAsia"/>
        </w:rPr>
        <w:t>，已无法</w:t>
      </w:r>
      <w:r w:rsidRPr="00862EEC">
        <w:t>找到合适配件，现已</w:t>
      </w:r>
      <w:r w:rsidRPr="00862EEC">
        <w:rPr>
          <w:rFonts w:hint="eastAsia"/>
        </w:rPr>
        <w:t>无法</w:t>
      </w:r>
      <w:r w:rsidRPr="00862EEC">
        <w:t>达到</w:t>
      </w:r>
      <w:r w:rsidRPr="00862EEC">
        <w:rPr>
          <w:rFonts w:hint="eastAsia"/>
        </w:rPr>
        <w:t>正常</w:t>
      </w:r>
      <w:r w:rsidRPr="00862EEC">
        <w:t>使用标准</w:t>
      </w:r>
      <w:r w:rsidRPr="00862EEC">
        <w:rPr>
          <w:rFonts w:hint="eastAsia"/>
        </w:rPr>
        <w:t>，</w:t>
      </w:r>
      <w:r w:rsidRPr="00862EEC">
        <w:t>安全隐患极大</w:t>
      </w:r>
      <w:r w:rsidRPr="00862EEC">
        <w:rPr>
          <w:rFonts w:hint="eastAsia"/>
        </w:rPr>
        <w:t>。</w:t>
      </w:r>
    </w:p>
    <w:p w:rsidR="003E4545" w:rsidRPr="00BC493E" w:rsidRDefault="003E4545" w:rsidP="003E4545">
      <w:pPr>
        <w:pStyle w:val="2"/>
        <w:numPr>
          <w:ilvl w:val="1"/>
          <w:numId w:val="10"/>
        </w:numPr>
        <w:ind w:firstLine="720"/>
      </w:pPr>
      <w:bookmarkStart w:id="14" w:name="_Toc332971287"/>
      <w:bookmarkStart w:id="15" w:name="_Toc467401392"/>
      <w:bookmarkStart w:id="16" w:name="_Toc518914622"/>
      <w:bookmarkStart w:id="17" w:name="_Toc112343543"/>
      <w:bookmarkStart w:id="18" w:name="_Toc113990288"/>
      <w:r w:rsidRPr="00BC493E">
        <w:t>项目建设必要性</w:t>
      </w:r>
      <w:bookmarkEnd w:id="14"/>
      <w:bookmarkEnd w:id="15"/>
      <w:bookmarkEnd w:id="16"/>
      <w:bookmarkEnd w:id="17"/>
      <w:bookmarkEnd w:id="18"/>
    </w:p>
    <w:p w:rsidR="003E4545" w:rsidRPr="00862EEC" w:rsidRDefault="003E4545" w:rsidP="003E4545">
      <w:pPr>
        <w:pStyle w:val="a8"/>
        <w:ind w:firstLine="600"/>
      </w:pPr>
      <w:r w:rsidRPr="00862EEC">
        <w:rPr>
          <w:rFonts w:hint="eastAsia"/>
        </w:rPr>
        <w:t>达州市</w:t>
      </w:r>
      <w:r w:rsidRPr="00862EEC">
        <w:t>人大常委会会议厅是</w:t>
      </w:r>
      <w:r w:rsidRPr="00862EEC">
        <w:rPr>
          <w:rFonts w:hint="eastAsia"/>
        </w:rPr>
        <w:t>达州市</w:t>
      </w:r>
      <w:r w:rsidRPr="00862EEC">
        <w:t>人民代表大会主席团会议、常委会会议举行的固定会场，也是重大政务活动的主要场所。</w:t>
      </w:r>
      <w:r w:rsidRPr="00862EEC">
        <w:rPr>
          <w:rFonts w:hint="eastAsia"/>
        </w:rPr>
        <w:t>市</w:t>
      </w:r>
      <w:r w:rsidRPr="00862EEC">
        <w:t>人大常委会会议厅建设的</w:t>
      </w:r>
      <w:r w:rsidRPr="00862EEC">
        <w:rPr>
          <w:rFonts w:hint="eastAsia"/>
        </w:rPr>
        <w:t>电子表决</w:t>
      </w:r>
      <w:r w:rsidRPr="00862EEC">
        <w:t>系统，是</w:t>
      </w:r>
      <w:r w:rsidRPr="00862EEC">
        <w:rPr>
          <w:rFonts w:hint="eastAsia"/>
        </w:rPr>
        <w:t>市</w:t>
      </w:r>
      <w:r w:rsidRPr="00862EEC">
        <w:t>人代会主席团成员、</w:t>
      </w:r>
      <w:r w:rsidRPr="00862EEC">
        <w:rPr>
          <w:rFonts w:hint="eastAsia"/>
        </w:rPr>
        <w:t>市</w:t>
      </w:r>
      <w:r w:rsidRPr="00862EEC">
        <w:t>人大常委会委员依法行使职权、发扬民主、健全法制、体现依法治国的重要标志和技术保障，是</w:t>
      </w:r>
      <w:r w:rsidRPr="00862EEC">
        <w:rPr>
          <w:rFonts w:hint="eastAsia"/>
        </w:rPr>
        <w:t>市</w:t>
      </w:r>
      <w:r w:rsidRPr="00862EEC">
        <w:t>人大决策的重大基础装备设施。现有的</w:t>
      </w:r>
      <w:r w:rsidRPr="00862EEC">
        <w:rPr>
          <w:rFonts w:hint="eastAsia"/>
        </w:rPr>
        <w:t>电子表决</w:t>
      </w:r>
      <w:r w:rsidRPr="00862EEC">
        <w:t>系统已使用多年，系统的稳定性、可靠性大幅下降，且有部分设备存在技术落后、老化、日常维护困难等隐患，已不能满足实际需求，需对该数</w:t>
      </w:r>
      <w:r w:rsidRPr="00862EEC">
        <w:rPr>
          <w:rFonts w:hint="eastAsia"/>
        </w:rPr>
        <w:t>电子表决系统</w:t>
      </w:r>
      <w:r w:rsidRPr="00862EEC">
        <w:t>进行改造，以满足会场需求。</w:t>
      </w:r>
    </w:p>
    <w:p w:rsidR="003E4545" w:rsidRPr="00862EEC" w:rsidRDefault="003E4545" w:rsidP="003E4545">
      <w:pPr>
        <w:pStyle w:val="a8"/>
        <w:ind w:firstLine="600"/>
      </w:pPr>
      <w:r w:rsidRPr="00862EEC">
        <w:lastRenderedPageBreak/>
        <w:t>随着民主进程的不断推进和</w:t>
      </w:r>
      <w:r w:rsidRPr="00862EEC">
        <w:rPr>
          <w:rFonts w:hint="eastAsia"/>
        </w:rPr>
        <w:t>达州市</w:t>
      </w:r>
      <w:r w:rsidRPr="00862EEC">
        <w:t>人大常委会对会务工作标准要求的不断提高，对常委会的技术服务水平也提出了更高的要求，而科技水平的迅猛发展也具备了建设更科学、更先进、更完善的</w:t>
      </w:r>
      <w:r w:rsidRPr="00862EEC">
        <w:rPr>
          <w:rFonts w:hint="eastAsia"/>
        </w:rPr>
        <w:t>电子表决</w:t>
      </w:r>
      <w:r w:rsidRPr="00862EEC">
        <w:t>系统条件。因此，需要站在新的起点，建设更安全、更先进、更高效的</w:t>
      </w:r>
      <w:r w:rsidRPr="00862EEC">
        <w:rPr>
          <w:rFonts w:hint="eastAsia"/>
        </w:rPr>
        <w:t>电子表决</w:t>
      </w:r>
      <w:r w:rsidRPr="00862EEC">
        <w:t>系统以全面提高会议智能化综合管理水平。</w:t>
      </w:r>
    </w:p>
    <w:p w:rsidR="003E4545" w:rsidRPr="00862EEC" w:rsidRDefault="003E4545" w:rsidP="003E4545">
      <w:pPr>
        <w:pStyle w:val="a8"/>
        <w:ind w:firstLine="600"/>
      </w:pPr>
      <w:r w:rsidRPr="00862EEC">
        <w:t>常委会原有</w:t>
      </w:r>
      <w:r w:rsidRPr="00862EEC">
        <w:rPr>
          <w:rFonts w:hint="eastAsia"/>
        </w:rPr>
        <w:t>电子表决</w:t>
      </w:r>
      <w:r w:rsidRPr="00862EEC">
        <w:t>系统在使用过程中出现故障后，</w:t>
      </w:r>
      <w:r w:rsidRPr="00862EEC">
        <w:rPr>
          <w:rFonts w:hint="eastAsia"/>
        </w:rPr>
        <w:t>常委</w:t>
      </w:r>
      <w:r w:rsidRPr="00862EEC">
        <w:t>办公</w:t>
      </w:r>
      <w:r w:rsidRPr="00862EEC">
        <w:rPr>
          <w:rFonts w:hint="eastAsia"/>
        </w:rPr>
        <w:t>室</w:t>
      </w:r>
      <w:r w:rsidRPr="00862EEC">
        <w:t>积极采取了一系列预防整改措施，制定了行之有效的技术保障方案，确保了之后历次常委会会议安全顺利进行。但目前所采取的措施都是外围的、临时的、维持性的，必须通过改造，才能从根本上解决问题。</w:t>
      </w:r>
    </w:p>
    <w:p w:rsidR="003E4545" w:rsidRPr="00862EEC" w:rsidRDefault="003E4545" w:rsidP="003E4545">
      <w:pPr>
        <w:pStyle w:val="a8"/>
        <w:ind w:firstLine="600"/>
      </w:pPr>
      <w:r w:rsidRPr="00862EEC">
        <w:rPr>
          <w:rFonts w:hint="eastAsia"/>
        </w:rPr>
        <w:t>达州市</w:t>
      </w:r>
      <w:r w:rsidRPr="00862EEC">
        <w:t>人民代表大会主席团会议和常委会会议政治意义重大，必须做到万无一失。因此，</w:t>
      </w:r>
      <w:r w:rsidRPr="00862EEC">
        <w:rPr>
          <w:rFonts w:hint="eastAsia"/>
        </w:rPr>
        <w:t>项目必</w:t>
      </w:r>
      <w:r w:rsidRPr="00862EEC">
        <w:t>须本着</w:t>
      </w:r>
      <w:r w:rsidRPr="00862EEC">
        <w:t>“</w:t>
      </w:r>
      <w:r w:rsidRPr="00862EEC">
        <w:t>安全可靠、快速准确，科学合理、厉行节约</w:t>
      </w:r>
      <w:r w:rsidRPr="00862EEC">
        <w:t>”</w:t>
      </w:r>
      <w:r w:rsidRPr="00862EEC">
        <w:t>的原则进行系统设计、施工和管理</w:t>
      </w:r>
      <w:r w:rsidRPr="00862EEC">
        <w:rPr>
          <w:rFonts w:hint="eastAsia"/>
        </w:rPr>
        <w:t>。</w:t>
      </w:r>
    </w:p>
    <w:p w:rsidR="00666AB8" w:rsidRDefault="00666AB8" w:rsidP="00F14880">
      <w:pPr>
        <w:pStyle w:val="2"/>
        <w:numPr>
          <w:ilvl w:val="1"/>
          <w:numId w:val="10"/>
        </w:numPr>
        <w:ind w:firstLine="720"/>
      </w:pPr>
      <w:bookmarkStart w:id="19" w:name="_Toc102644129"/>
      <w:bookmarkStart w:id="20" w:name="_Toc102658804"/>
      <w:bookmarkStart w:id="21" w:name="_Toc113990289"/>
      <w:r w:rsidRPr="00776C99">
        <w:rPr>
          <w:rFonts w:hint="eastAsia"/>
        </w:rPr>
        <w:t>建设目标</w:t>
      </w:r>
      <w:bookmarkEnd w:id="19"/>
      <w:bookmarkEnd w:id="20"/>
      <w:bookmarkEnd w:id="21"/>
    </w:p>
    <w:p w:rsidR="003E4545" w:rsidRPr="003A67B7" w:rsidRDefault="003E4545" w:rsidP="008D1145">
      <w:pPr>
        <w:pStyle w:val="a8"/>
        <w:ind w:firstLine="600"/>
      </w:pPr>
      <w:r w:rsidRPr="002441F6">
        <w:rPr>
          <w:rFonts w:hint="eastAsia"/>
        </w:rPr>
        <w:t>基于以上现状，先</w:t>
      </w:r>
      <w:r w:rsidRPr="002441F6">
        <w:t>拟</w:t>
      </w:r>
      <w:r w:rsidRPr="002441F6">
        <w:rPr>
          <w:rFonts w:hint="eastAsia"/>
        </w:rPr>
        <w:t>更换</w:t>
      </w:r>
      <w:r w:rsidRPr="002441F6">
        <w:t>的</w:t>
      </w:r>
      <w:r w:rsidRPr="003A67B7">
        <w:rPr>
          <w:rFonts w:hint="eastAsia"/>
        </w:rPr>
        <w:t>电子表决系统</w:t>
      </w:r>
      <w:r w:rsidRPr="003A67B7">
        <w:t>系统</w:t>
      </w:r>
      <w:r>
        <w:rPr>
          <w:rFonts w:hint="eastAsia"/>
        </w:rPr>
        <w:t>，并</w:t>
      </w:r>
      <w:r w:rsidRPr="003A67B7">
        <w:t>实现以下目标：</w:t>
      </w:r>
    </w:p>
    <w:p w:rsidR="003E4545" w:rsidRPr="003A67B7" w:rsidRDefault="003E4545" w:rsidP="008D1145">
      <w:pPr>
        <w:pStyle w:val="a8"/>
        <w:ind w:firstLine="600"/>
      </w:pPr>
      <w:r w:rsidRPr="003A67B7">
        <w:t>（</w:t>
      </w:r>
      <w:r w:rsidRPr="003A67B7">
        <w:t>1</w:t>
      </w:r>
      <w:r w:rsidRPr="003A67B7">
        <w:t>）</w:t>
      </w:r>
      <w:r w:rsidRPr="003A67B7">
        <w:rPr>
          <w:rFonts w:hint="eastAsia"/>
        </w:rPr>
        <w:t>整体</w:t>
      </w:r>
      <w:r w:rsidRPr="003A67B7">
        <w:t>更换一套功能完备、稳定可靠、先进合理、运行保障措施完善的</w:t>
      </w:r>
      <w:r w:rsidRPr="003A67B7">
        <w:rPr>
          <w:rFonts w:hint="eastAsia"/>
        </w:rPr>
        <w:t>电子表决系统</w:t>
      </w:r>
      <w:r w:rsidRPr="003A67B7">
        <w:t>，主要包括</w:t>
      </w:r>
      <w:r w:rsidRPr="003A67B7">
        <w:rPr>
          <w:rFonts w:hint="eastAsia"/>
        </w:rPr>
        <w:t>表决器</w:t>
      </w:r>
      <w:r w:rsidRPr="003A67B7">
        <w:t>、</w:t>
      </w:r>
      <w:r w:rsidRPr="003A67B7">
        <w:rPr>
          <w:rFonts w:hint="eastAsia"/>
        </w:rPr>
        <w:t>控制器</w:t>
      </w:r>
      <w:r w:rsidRPr="003A67B7">
        <w:t>、</w:t>
      </w:r>
      <w:r w:rsidRPr="003A67B7">
        <w:rPr>
          <w:rFonts w:hint="eastAsia"/>
        </w:rPr>
        <w:t>显示器</w:t>
      </w:r>
      <w:r w:rsidRPr="003A67B7">
        <w:t>、</w:t>
      </w:r>
      <w:r w:rsidRPr="003A67B7">
        <w:rPr>
          <w:rFonts w:hint="eastAsia"/>
        </w:rPr>
        <w:t>主控软件</w:t>
      </w:r>
      <w:r w:rsidRPr="003A67B7">
        <w:t>、</w:t>
      </w:r>
      <w:r w:rsidRPr="003A67B7">
        <w:rPr>
          <w:rFonts w:hint="eastAsia"/>
        </w:rPr>
        <w:t>会议</w:t>
      </w:r>
      <w:r w:rsidRPr="003A67B7">
        <w:t>桌椅</w:t>
      </w:r>
      <w:r w:rsidRPr="003A67B7">
        <w:rPr>
          <w:rFonts w:hint="eastAsia"/>
        </w:rPr>
        <w:t>等软</w:t>
      </w:r>
      <w:r w:rsidRPr="003A67B7">
        <w:t>硬件</w:t>
      </w:r>
      <w:r w:rsidRPr="003A67B7">
        <w:rPr>
          <w:rFonts w:hint="eastAsia"/>
        </w:rPr>
        <w:t>配套设备</w:t>
      </w:r>
      <w:r w:rsidRPr="003A67B7">
        <w:t>。</w:t>
      </w:r>
    </w:p>
    <w:p w:rsidR="003E4545" w:rsidRPr="003A67B7" w:rsidRDefault="003E4545" w:rsidP="008D1145">
      <w:pPr>
        <w:pStyle w:val="a8"/>
        <w:ind w:firstLine="600"/>
      </w:pPr>
      <w:r w:rsidRPr="003A67B7">
        <w:t>（</w:t>
      </w:r>
      <w:r w:rsidRPr="003A67B7">
        <w:t>2</w:t>
      </w:r>
      <w:r w:rsidRPr="003A67B7">
        <w:t>）保障常委会会议厅内的会议顺利进行，包括人代会期</w:t>
      </w:r>
      <w:r w:rsidRPr="003A67B7">
        <w:lastRenderedPageBreak/>
        <w:t>间的主席团会、常委会会议、机关日常会议及学术讲座等，要实现会议中的报到、表决、评议、显示的功能，为</w:t>
      </w:r>
      <w:r w:rsidRPr="003A67B7">
        <w:rPr>
          <w:rFonts w:hint="eastAsia"/>
        </w:rPr>
        <w:t>市</w:t>
      </w:r>
      <w:r w:rsidRPr="003A67B7">
        <w:t>人大常委会立法、监督和决定人事任免等工作起到重要决策支撑作用。</w:t>
      </w:r>
    </w:p>
    <w:p w:rsidR="003E4545" w:rsidRPr="003A67B7" w:rsidRDefault="003E4545" w:rsidP="008D1145">
      <w:pPr>
        <w:pStyle w:val="a8"/>
        <w:ind w:firstLine="600"/>
      </w:pPr>
      <w:r w:rsidRPr="003A67B7">
        <w:t>（</w:t>
      </w:r>
      <w:r>
        <w:t>3</w:t>
      </w:r>
      <w:r w:rsidRPr="003A67B7">
        <w:t>）符合</w:t>
      </w:r>
      <w:r w:rsidRPr="003A67B7">
        <w:rPr>
          <w:rFonts w:hint="eastAsia"/>
        </w:rPr>
        <w:t>达州市</w:t>
      </w:r>
      <w:r w:rsidRPr="003A67B7">
        <w:t>目前的</w:t>
      </w:r>
      <w:r w:rsidRPr="003A67B7">
        <w:rPr>
          <w:rFonts w:hint="eastAsia"/>
        </w:rPr>
        <w:t>市</w:t>
      </w:r>
      <w:r w:rsidRPr="003A67B7">
        <w:t>情，符合节俭、安全、保密、绿色、环保、节能、智能化的建设发展趋势，推动常委会议厅信息化工作和数字化会议不断迈上新台阶。</w:t>
      </w:r>
    </w:p>
    <w:p w:rsidR="003E4545" w:rsidRPr="003A67B7" w:rsidRDefault="003E4545" w:rsidP="008D1145">
      <w:pPr>
        <w:pStyle w:val="a8"/>
        <w:ind w:firstLine="600"/>
      </w:pPr>
      <w:r w:rsidRPr="003A67B7">
        <w:t>（</w:t>
      </w:r>
      <w:r>
        <w:t>4</w:t>
      </w:r>
      <w:r w:rsidRPr="003A67B7">
        <w:t>）系统满足安全保密的相关要求，具有安全性、扩展性，能适应环境变化和工作性质的多样化需求。</w:t>
      </w:r>
    </w:p>
    <w:p w:rsidR="003E4545" w:rsidRPr="003A67B7" w:rsidRDefault="003E4545" w:rsidP="008D1145">
      <w:pPr>
        <w:pStyle w:val="a8"/>
        <w:ind w:firstLine="600"/>
      </w:pPr>
      <w:r w:rsidRPr="003A67B7">
        <w:t>（</w:t>
      </w:r>
      <w:r>
        <w:t>5</w:t>
      </w:r>
      <w:r w:rsidRPr="003A67B7">
        <w:t>）本项目建设成为一个安全、优质、高效的优良工程。</w:t>
      </w:r>
    </w:p>
    <w:p w:rsidR="003E4545" w:rsidRPr="003E4545" w:rsidRDefault="003E4545" w:rsidP="003E4545"/>
    <w:p w:rsidR="00666AB8" w:rsidRPr="00776C99" w:rsidRDefault="00F14880" w:rsidP="00666AB8">
      <w:pPr>
        <w:pStyle w:val="1"/>
        <w:ind w:left="0" w:firstLine="200"/>
      </w:pPr>
      <w:bookmarkStart w:id="22" w:name="_Toc102658805"/>
      <w:bookmarkStart w:id="23" w:name="_Toc113990290"/>
      <w:r>
        <w:rPr>
          <w:rFonts w:hint="eastAsia"/>
        </w:rPr>
        <w:lastRenderedPageBreak/>
        <w:t>建设内容</w:t>
      </w:r>
      <w:r w:rsidR="00666AB8">
        <w:t>及需求</w:t>
      </w:r>
      <w:bookmarkEnd w:id="22"/>
      <w:bookmarkEnd w:id="23"/>
    </w:p>
    <w:p w:rsidR="00BB14F8" w:rsidRPr="000E0BFA" w:rsidRDefault="00BB14F8" w:rsidP="00F14880">
      <w:pPr>
        <w:pStyle w:val="a8"/>
        <w:ind w:firstLine="600"/>
      </w:pPr>
      <w:bookmarkStart w:id="24" w:name="_Toc77598829"/>
      <w:bookmarkStart w:id="25" w:name="_Ref87561448"/>
      <w:bookmarkStart w:id="26" w:name="_Toc88234360"/>
      <w:bookmarkStart w:id="27" w:name="_Toc102644169"/>
      <w:bookmarkStart w:id="28" w:name="_Toc102658806"/>
      <w:r w:rsidRPr="000E0BFA">
        <w:t>本项目</w:t>
      </w:r>
      <w:r>
        <w:rPr>
          <w:rFonts w:hint="eastAsia"/>
        </w:rPr>
        <w:t>整体</w:t>
      </w:r>
      <w:r>
        <w:t>更换</w:t>
      </w:r>
      <w:r w:rsidRPr="00BC54C4">
        <w:t>一套功能完备、稳定可靠、先进合理、运行保障措施完善的</w:t>
      </w:r>
      <w:r>
        <w:rPr>
          <w:rFonts w:hint="eastAsia"/>
        </w:rPr>
        <w:t>电子表决系统</w:t>
      </w:r>
      <w:r w:rsidRPr="00BC54C4">
        <w:t>，主要包括</w:t>
      </w:r>
      <w:r>
        <w:rPr>
          <w:rFonts w:hint="eastAsia"/>
        </w:rPr>
        <w:t>表决器</w:t>
      </w:r>
      <w:r w:rsidRPr="00BC54C4">
        <w:t>、</w:t>
      </w:r>
      <w:r>
        <w:rPr>
          <w:rFonts w:hint="eastAsia"/>
        </w:rPr>
        <w:t>控制器</w:t>
      </w:r>
      <w:r w:rsidRPr="00BC54C4">
        <w:t>、</w:t>
      </w:r>
      <w:r>
        <w:rPr>
          <w:rFonts w:hint="eastAsia"/>
        </w:rPr>
        <w:t>显示器</w:t>
      </w:r>
      <w:r w:rsidRPr="00BC54C4">
        <w:t>、</w:t>
      </w:r>
      <w:r>
        <w:rPr>
          <w:rFonts w:hint="eastAsia"/>
        </w:rPr>
        <w:t>主控软件</w:t>
      </w:r>
      <w:r w:rsidRPr="00BC54C4">
        <w:t>、</w:t>
      </w:r>
      <w:r>
        <w:rPr>
          <w:rFonts w:hint="eastAsia"/>
        </w:rPr>
        <w:t>会议</w:t>
      </w:r>
      <w:r>
        <w:t>桌椅</w:t>
      </w:r>
      <w:r>
        <w:rPr>
          <w:rFonts w:hint="eastAsia"/>
        </w:rPr>
        <w:t>等软</w:t>
      </w:r>
      <w:r>
        <w:t>硬件</w:t>
      </w:r>
      <w:r>
        <w:rPr>
          <w:rFonts w:hint="eastAsia"/>
        </w:rPr>
        <w:t>配套设备</w:t>
      </w:r>
      <w:r>
        <w:t>。</w:t>
      </w:r>
      <w:r w:rsidRPr="000E0BFA">
        <w:t>具体改造内容</w:t>
      </w:r>
      <w:r w:rsidR="00E35A87">
        <w:rPr>
          <w:rFonts w:hint="eastAsia"/>
        </w:rPr>
        <w:t>及需求</w:t>
      </w:r>
      <w:r w:rsidRPr="000E0BFA">
        <w:t>如下：</w:t>
      </w:r>
    </w:p>
    <w:p w:rsidR="00BB14F8" w:rsidRDefault="00BB14F8" w:rsidP="00666AB8">
      <w:pPr>
        <w:pStyle w:val="2"/>
        <w:ind w:left="0" w:firstLine="200"/>
      </w:pPr>
      <w:bookmarkStart w:id="29" w:name="_Toc113990291"/>
      <w:bookmarkEnd w:id="24"/>
      <w:bookmarkEnd w:id="25"/>
      <w:bookmarkEnd w:id="26"/>
      <w:bookmarkEnd w:id="27"/>
      <w:bookmarkEnd w:id="28"/>
      <w:r>
        <w:rPr>
          <w:rFonts w:hint="eastAsia"/>
        </w:rPr>
        <w:t>电子表决</w:t>
      </w:r>
      <w:r w:rsidR="00C46E66">
        <w:rPr>
          <w:rFonts w:hint="eastAsia"/>
        </w:rPr>
        <w:t>器</w:t>
      </w:r>
      <w:bookmarkEnd w:id="29"/>
    </w:p>
    <w:p w:rsidR="00215DCA" w:rsidRPr="00215DCA" w:rsidRDefault="00215DCA" w:rsidP="00215DCA">
      <w:pPr>
        <w:pStyle w:val="a8"/>
        <w:ind w:firstLine="600"/>
      </w:pPr>
      <w:r>
        <w:rPr>
          <w:rFonts w:hint="eastAsia"/>
        </w:rPr>
        <w:t>电子表决器</w:t>
      </w:r>
      <w:r>
        <w:rPr>
          <w:rFonts w:hint="eastAsia"/>
        </w:rPr>
        <w:t>5</w:t>
      </w:r>
      <w:r>
        <w:t>9</w:t>
      </w:r>
      <w:r>
        <w:rPr>
          <w:rFonts w:hint="eastAsia"/>
        </w:rPr>
        <w:t>席，需具备以下功能：</w:t>
      </w:r>
    </w:p>
    <w:p w:rsidR="00C46E66" w:rsidRDefault="00C46E66" w:rsidP="00C46E66">
      <w:pPr>
        <w:pStyle w:val="a8"/>
        <w:ind w:firstLine="600"/>
      </w:pPr>
      <w:bookmarkStart w:id="30" w:name="_Toc102644193"/>
      <w:r>
        <w:rPr>
          <w:rFonts w:hint="eastAsia"/>
        </w:rPr>
        <w:t>1.3</w:t>
      </w:r>
      <w:r>
        <w:rPr>
          <w:rFonts w:hint="eastAsia"/>
        </w:rPr>
        <w:t>个表决按键，从左往右依次是赞成、反对、弃权键，任意键报到，三键式表决，三键式评议；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2.</w:t>
      </w:r>
      <w:r>
        <w:rPr>
          <w:rFonts w:hint="eastAsia"/>
        </w:rPr>
        <w:t>表决器采用双刀双掷按键设计，一次按键动作产生两个独立的按键信号；按键使用寿命</w:t>
      </w:r>
      <w:r>
        <w:rPr>
          <w:rFonts w:hint="eastAsia"/>
        </w:rPr>
        <w:t>10</w:t>
      </w:r>
      <w:r>
        <w:rPr>
          <w:rFonts w:hint="eastAsia"/>
        </w:rPr>
        <w:t>万次以上；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3.</w:t>
      </w:r>
      <w:r>
        <w:rPr>
          <w:rFonts w:hint="eastAsia"/>
        </w:rPr>
        <w:t>表决器采用双核心、双通道、双模块，双指示灯设计，两个核心独立运行，并行工作，并且两个核心均具备各自独立的供电和网络通讯线路，实现实时热备份，任一核心故障，不影响另一核心的正常工作，确保会议议程的不间断顺利进行。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4.</w:t>
      </w:r>
      <w:r>
        <w:rPr>
          <w:rFonts w:hint="eastAsia"/>
        </w:rPr>
        <w:t>表决器支持线路的热插拔；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5.</w:t>
      </w:r>
      <w:r>
        <w:rPr>
          <w:rFonts w:hint="eastAsia"/>
        </w:rPr>
        <w:t>可通过远程更新的方式，对表决器固件程序进行批量更新；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6.</w:t>
      </w:r>
      <w:r>
        <w:rPr>
          <w:rFonts w:hint="eastAsia"/>
        </w:rPr>
        <w:t>支持误按检测；具备防尘、防水功能，达到</w:t>
      </w:r>
      <w:r>
        <w:rPr>
          <w:rFonts w:hint="eastAsia"/>
        </w:rPr>
        <w:t>IP65</w:t>
      </w:r>
      <w:r>
        <w:rPr>
          <w:rFonts w:hint="eastAsia"/>
        </w:rPr>
        <w:t>等级；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7.</w:t>
      </w:r>
      <w:r>
        <w:rPr>
          <w:rFonts w:hint="eastAsia"/>
        </w:rPr>
        <w:t>防静电能力达到</w:t>
      </w:r>
      <w:r>
        <w:rPr>
          <w:rFonts w:hint="eastAsia"/>
        </w:rPr>
        <w:t>20KV</w:t>
      </w:r>
      <w:r>
        <w:rPr>
          <w:rFonts w:hint="eastAsia"/>
        </w:rPr>
        <w:t>；表决器尺寸长</w:t>
      </w:r>
      <w:r>
        <w:rPr>
          <w:rFonts w:hint="eastAsia"/>
        </w:rPr>
        <w:t>140mm</w:t>
      </w:r>
      <w:r>
        <w:rPr>
          <w:rFonts w:hint="eastAsia"/>
        </w:rPr>
        <w:t>×宽</w:t>
      </w:r>
      <w:r>
        <w:rPr>
          <w:rFonts w:hint="eastAsia"/>
        </w:rPr>
        <w:t>70mm</w:t>
      </w:r>
      <w:r>
        <w:rPr>
          <w:rFonts w:hint="eastAsia"/>
        </w:rPr>
        <w:t>×高</w:t>
      </w:r>
      <w:r>
        <w:rPr>
          <w:rFonts w:hint="eastAsia"/>
        </w:rPr>
        <w:t>62mm</w:t>
      </w:r>
      <w:r>
        <w:rPr>
          <w:rFonts w:hint="eastAsia"/>
        </w:rPr>
        <w:t>，嵌入式安装，手拉手连接；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lastRenderedPageBreak/>
        <w:t>8.</w:t>
      </w:r>
      <w:r>
        <w:rPr>
          <w:rFonts w:hint="eastAsia"/>
        </w:rPr>
        <w:t>通过振动环境试验检测；</w:t>
      </w:r>
    </w:p>
    <w:p w:rsidR="00231C03" w:rsidRPr="00231C03" w:rsidRDefault="00C46E66" w:rsidP="00C46E66">
      <w:pPr>
        <w:pStyle w:val="a8"/>
        <w:ind w:firstLine="600"/>
      </w:pPr>
      <w:r>
        <w:rPr>
          <w:rFonts w:hint="eastAsia"/>
        </w:rPr>
        <w:t>9.</w:t>
      </w:r>
      <w:r>
        <w:rPr>
          <w:rFonts w:hint="eastAsia"/>
        </w:rPr>
        <w:t>通过高低温试验检测；通过电磁兼容性试验。</w:t>
      </w:r>
    </w:p>
    <w:p w:rsidR="00C303D1" w:rsidRDefault="00C46E66" w:rsidP="00C303D1">
      <w:pPr>
        <w:pStyle w:val="2"/>
      </w:pPr>
      <w:bookmarkStart w:id="31" w:name="_Toc113990292"/>
      <w:bookmarkStart w:id="32" w:name="_Toc102658827"/>
      <w:bookmarkEnd w:id="30"/>
      <w:r>
        <w:rPr>
          <w:rFonts w:hint="eastAsia"/>
        </w:rPr>
        <w:t>表决控制器</w:t>
      </w:r>
      <w:bookmarkEnd w:id="31"/>
    </w:p>
    <w:p w:rsidR="00215DCA" w:rsidRPr="00215DCA" w:rsidRDefault="00215DCA" w:rsidP="00215DCA">
      <w:pPr>
        <w:pStyle w:val="a8"/>
        <w:ind w:firstLine="600"/>
      </w:pPr>
      <w:r>
        <w:rPr>
          <w:rFonts w:hint="eastAsia"/>
        </w:rPr>
        <w:t>表决控制器</w:t>
      </w:r>
      <w:r>
        <w:rPr>
          <w:rFonts w:hint="eastAsia"/>
        </w:rPr>
        <w:t>2</w:t>
      </w:r>
      <w:r>
        <w:rPr>
          <w:rFonts w:hint="eastAsia"/>
        </w:rPr>
        <w:t>台，需具备以下功能：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1.8</w:t>
      </w:r>
      <w:r>
        <w:rPr>
          <w:rFonts w:hint="eastAsia"/>
        </w:rPr>
        <w:t>条链路，双控制核心、双网络、双电源接口，具有两个核心控制单元，进行信号的响应、处理和传输。任一核心故障，不影响另一核心的正常工作；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2.</w:t>
      </w:r>
      <w:r>
        <w:rPr>
          <w:rFonts w:hint="eastAsia"/>
        </w:rPr>
        <w:t>表决控制器支持热插拔；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3.</w:t>
      </w:r>
      <w:r>
        <w:rPr>
          <w:rFonts w:hint="eastAsia"/>
        </w:rPr>
        <w:t>双电源开关设计，紧急情况下可方便快速的进行系统重启；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4.</w:t>
      </w:r>
      <w:r>
        <w:rPr>
          <w:rFonts w:hint="eastAsia"/>
        </w:rPr>
        <w:t>与专用时序器配合，可实现时序加电；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 xml:space="preserve">5. </w:t>
      </w:r>
      <w:r>
        <w:rPr>
          <w:rFonts w:hint="eastAsia"/>
        </w:rPr>
        <w:t>配备有液晶面板用于实时监测系统状态；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6.</w:t>
      </w:r>
      <w:r>
        <w:rPr>
          <w:rFonts w:hint="eastAsia"/>
        </w:rPr>
        <w:t>可通过远程更新的方式，对表决控制器固件程序进行批量更新；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7.</w:t>
      </w:r>
      <w:r>
        <w:rPr>
          <w:rFonts w:hint="eastAsia"/>
        </w:rPr>
        <w:t>单台表决控制器最大可负载</w:t>
      </w:r>
      <w:r>
        <w:rPr>
          <w:rFonts w:hint="eastAsia"/>
        </w:rPr>
        <w:t xml:space="preserve"> 320 </w:t>
      </w:r>
      <w:r>
        <w:rPr>
          <w:rFonts w:hint="eastAsia"/>
        </w:rPr>
        <w:t>席表决器同时工作，</w:t>
      </w:r>
      <w:r>
        <w:rPr>
          <w:rFonts w:hint="eastAsia"/>
        </w:rPr>
        <w:t>2</w:t>
      </w:r>
      <w:r>
        <w:rPr>
          <w:rFonts w:hint="eastAsia"/>
        </w:rPr>
        <w:t>台及以上与交换机配套使用；</w:t>
      </w:r>
    </w:p>
    <w:p w:rsidR="00C46E66" w:rsidRDefault="00C46E66" w:rsidP="00C46E66">
      <w:pPr>
        <w:pStyle w:val="a8"/>
        <w:ind w:firstLine="600"/>
      </w:pPr>
      <w:r>
        <w:rPr>
          <w:rFonts w:hint="eastAsia"/>
        </w:rPr>
        <w:t>8.</w:t>
      </w:r>
      <w:r>
        <w:rPr>
          <w:rFonts w:hint="eastAsia"/>
        </w:rPr>
        <w:t>表决控制器下所有表决器完成一轮数据统计时间小于</w:t>
      </w:r>
      <w:r>
        <w:rPr>
          <w:rFonts w:hint="eastAsia"/>
        </w:rPr>
        <w:t>1</w:t>
      </w:r>
      <w:r>
        <w:rPr>
          <w:rFonts w:hint="eastAsia"/>
        </w:rPr>
        <w:t>秒；</w:t>
      </w:r>
    </w:p>
    <w:p w:rsidR="00C46E66" w:rsidRPr="00C46E66" w:rsidRDefault="00C46E66" w:rsidP="00C46E66">
      <w:pPr>
        <w:pStyle w:val="a8"/>
        <w:ind w:firstLine="600"/>
      </w:pPr>
      <w:r>
        <w:rPr>
          <w:rFonts w:hint="eastAsia"/>
        </w:rPr>
        <w:t>9.2U</w:t>
      </w:r>
      <w:r>
        <w:rPr>
          <w:rFonts w:hint="eastAsia"/>
        </w:rPr>
        <w:t>标准机箱。</w:t>
      </w:r>
    </w:p>
    <w:p w:rsidR="00742AB3" w:rsidRDefault="00C46E66" w:rsidP="00742AB3">
      <w:pPr>
        <w:pStyle w:val="2"/>
      </w:pPr>
      <w:bookmarkStart w:id="33" w:name="_Toc113990293"/>
      <w:bookmarkEnd w:id="32"/>
      <w:r>
        <w:rPr>
          <w:rFonts w:hint="eastAsia"/>
        </w:rPr>
        <w:t>表决器专用框件</w:t>
      </w:r>
      <w:bookmarkEnd w:id="33"/>
    </w:p>
    <w:p w:rsidR="00742AB3" w:rsidRPr="00742AB3" w:rsidRDefault="00742AB3" w:rsidP="00742AB3">
      <w:pPr>
        <w:pStyle w:val="a8"/>
        <w:ind w:firstLine="600"/>
      </w:pPr>
      <w:r>
        <w:rPr>
          <w:rFonts w:hint="eastAsia"/>
        </w:rPr>
        <w:t>表决器专用框件：</w:t>
      </w:r>
      <w:r>
        <w:t>59</w:t>
      </w:r>
      <w:r>
        <w:rPr>
          <w:rFonts w:hint="eastAsia"/>
        </w:rPr>
        <w:t>套，参数如下：</w:t>
      </w:r>
    </w:p>
    <w:p w:rsidR="00C303D1" w:rsidRDefault="00C303D1" w:rsidP="00C303D1">
      <w:pPr>
        <w:pStyle w:val="a8"/>
        <w:ind w:firstLine="600"/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长×宽：</w:t>
      </w:r>
      <w:r>
        <w:rPr>
          <w:rFonts w:hint="eastAsia"/>
        </w:rPr>
        <w:t>155mm</w:t>
      </w:r>
      <w:r>
        <w:rPr>
          <w:rFonts w:hint="eastAsia"/>
        </w:rPr>
        <w:t>×</w:t>
      </w:r>
      <w:r>
        <w:rPr>
          <w:rFonts w:hint="eastAsia"/>
        </w:rPr>
        <w:t>85mm</w:t>
      </w:r>
    </w:p>
    <w:p w:rsidR="00C303D1" w:rsidRDefault="00C303D1" w:rsidP="00C303D1">
      <w:pPr>
        <w:pStyle w:val="a8"/>
        <w:ind w:firstLine="600"/>
      </w:pPr>
      <w:r>
        <w:rPr>
          <w:rFonts w:hint="eastAsia"/>
        </w:rPr>
        <w:t xml:space="preserve">2. </w:t>
      </w:r>
      <w:r>
        <w:rPr>
          <w:rFonts w:hint="eastAsia"/>
        </w:rPr>
        <w:t>金属框件与盖板，防撬、防破坏</w:t>
      </w:r>
    </w:p>
    <w:p w:rsidR="00C46E66" w:rsidRDefault="00C303D1" w:rsidP="00C303D1">
      <w:pPr>
        <w:pStyle w:val="a8"/>
        <w:ind w:firstLine="600"/>
      </w:pPr>
      <w:r>
        <w:rPr>
          <w:rFonts w:hint="eastAsia"/>
        </w:rPr>
        <w:t xml:space="preserve">3. </w:t>
      </w:r>
      <w:r>
        <w:rPr>
          <w:rFonts w:hint="eastAsia"/>
        </w:rPr>
        <w:t>与表决器配套安装使用</w:t>
      </w:r>
    </w:p>
    <w:p w:rsidR="00C303D1" w:rsidRDefault="00C303D1">
      <w:pPr>
        <w:pStyle w:val="2"/>
      </w:pPr>
      <w:bookmarkStart w:id="34" w:name="_Toc113990294"/>
      <w:r>
        <w:rPr>
          <w:rFonts w:hint="eastAsia"/>
        </w:rPr>
        <w:t>连接头固定线卡</w:t>
      </w:r>
      <w:bookmarkEnd w:id="34"/>
    </w:p>
    <w:p w:rsidR="00C303D1" w:rsidRPr="00C303D1" w:rsidRDefault="00C303D1" w:rsidP="00C303D1">
      <w:pPr>
        <w:pStyle w:val="a8"/>
        <w:ind w:firstLine="600"/>
      </w:pPr>
      <w:r w:rsidRPr="00C303D1">
        <w:rPr>
          <w:rFonts w:hint="eastAsia"/>
        </w:rPr>
        <w:t>定制线卡，与连接头匹配</w:t>
      </w:r>
      <w:r w:rsidR="00742AB3">
        <w:rPr>
          <w:rFonts w:hint="eastAsia"/>
        </w:rPr>
        <w:t>；数量</w:t>
      </w:r>
      <w:r w:rsidR="00742AB3">
        <w:rPr>
          <w:rFonts w:hint="eastAsia"/>
        </w:rPr>
        <w:t>1</w:t>
      </w:r>
      <w:r w:rsidR="00742AB3">
        <w:t>18</w:t>
      </w:r>
      <w:r w:rsidR="00742AB3">
        <w:rPr>
          <w:rFonts w:hint="eastAsia"/>
        </w:rPr>
        <w:t>个</w:t>
      </w:r>
      <w:r w:rsidRPr="00C303D1">
        <w:rPr>
          <w:rFonts w:hint="eastAsia"/>
        </w:rPr>
        <w:t>。</w:t>
      </w:r>
    </w:p>
    <w:p w:rsidR="00C303D1" w:rsidRDefault="00C303D1">
      <w:pPr>
        <w:pStyle w:val="2"/>
      </w:pPr>
      <w:bookmarkStart w:id="35" w:name="_Toc113990295"/>
      <w:r>
        <w:rPr>
          <w:rFonts w:hint="eastAsia"/>
        </w:rPr>
        <w:t>表决专用线缆</w:t>
      </w:r>
      <w:bookmarkEnd w:id="35"/>
    </w:p>
    <w:p w:rsidR="00C303D1" w:rsidRPr="00C303D1" w:rsidRDefault="00C303D1" w:rsidP="00C303D1">
      <w:pPr>
        <w:pStyle w:val="a8"/>
        <w:ind w:firstLine="600"/>
      </w:pPr>
      <w:r w:rsidRPr="00C303D1">
        <w:rPr>
          <w:rFonts w:hint="eastAsia"/>
        </w:rPr>
        <w:t xml:space="preserve">6 </w:t>
      </w:r>
      <w:r w:rsidRPr="00C303D1">
        <w:rPr>
          <w:rFonts w:hint="eastAsia"/>
        </w:rPr>
        <w:t>芯专用线缆</w:t>
      </w:r>
      <w:r w:rsidR="00742AB3">
        <w:rPr>
          <w:rFonts w:hint="eastAsia"/>
        </w:rPr>
        <w:t>；不低于</w:t>
      </w:r>
      <w:r w:rsidR="00742AB3">
        <w:rPr>
          <w:rFonts w:hint="eastAsia"/>
        </w:rPr>
        <w:t>4</w:t>
      </w:r>
      <w:r w:rsidR="00742AB3">
        <w:t>00</w:t>
      </w:r>
      <w:r w:rsidR="00742AB3">
        <w:rPr>
          <w:rFonts w:hint="eastAsia"/>
        </w:rPr>
        <w:t>米。</w:t>
      </w:r>
    </w:p>
    <w:p w:rsidR="00C303D1" w:rsidRDefault="00223D8C">
      <w:pPr>
        <w:pStyle w:val="2"/>
      </w:pPr>
      <w:bookmarkStart w:id="36" w:name="_Toc113990296"/>
      <w:r>
        <w:rPr>
          <w:rFonts w:hint="eastAsia"/>
        </w:rPr>
        <w:t>表决系统主控软件</w:t>
      </w:r>
      <w:bookmarkEnd w:id="36"/>
    </w:p>
    <w:p w:rsidR="00223D8C" w:rsidRPr="00223D8C" w:rsidRDefault="00223D8C" w:rsidP="00223D8C">
      <w:pPr>
        <w:pStyle w:val="a8"/>
        <w:ind w:firstLine="600"/>
      </w:pPr>
      <w:r>
        <w:rPr>
          <w:rFonts w:hint="eastAsia"/>
        </w:rPr>
        <w:t>表决系统主控软件</w:t>
      </w:r>
      <w:r>
        <w:rPr>
          <w:rFonts w:hint="eastAsia"/>
        </w:rPr>
        <w:t>1</w:t>
      </w:r>
      <w:r>
        <w:rPr>
          <w:rFonts w:hint="eastAsia"/>
        </w:rPr>
        <w:t>套，具体以下功能：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1.</w:t>
      </w:r>
      <w:r>
        <w:rPr>
          <w:rFonts w:hint="eastAsia"/>
        </w:rPr>
        <w:t>会前设置管理：完成会标设置和会议参数设置；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2.</w:t>
      </w:r>
      <w:r>
        <w:rPr>
          <w:rFonts w:hint="eastAsia"/>
        </w:rPr>
        <w:t>代表</w:t>
      </w:r>
      <w:r>
        <w:rPr>
          <w:rFonts w:hint="eastAsia"/>
        </w:rPr>
        <w:t>/</w:t>
      </w:r>
      <w:r>
        <w:rPr>
          <w:rFonts w:hint="eastAsia"/>
        </w:rPr>
        <w:t>委员信息管理：完成清空、追加、新增、查询删除、查询修改、按代表团</w:t>
      </w:r>
      <w:r>
        <w:rPr>
          <w:rFonts w:hint="eastAsia"/>
        </w:rPr>
        <w:t>/</w:t>
      </w:r>
      <w:r>
        <w:rPr>
          <w:rFonts w:hint="eastAsia"/>
        </w:rPr>
        <w:t>组别修改、座席修改、形成座席文件、浏览等功能。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3.</w:t>
      </w:r>
      <w:r>
        <w:rPr>
          <w:rFonts w:hint="eastAsia"/>
        </w:rPr>
        <w:t>实现会议报到管理（含补报、销报）；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4.</w:t>
      </w:r>
      <w:r>
        <w:rPr>
          <w:rFonts w:hint="eastAsia"/>
        </w:rPr>
        <w:t>座席换位和批量换位管理；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5.</w:t>
      </w:r>
      <w:r>
        <w:rPr>
          <w:rFonts w:hint="eastAsia"/>
        </w:rPr>
        <w:t>会议表决过程中，命令管理、进展管理、结果管理、显示管理；座席图展示，代表</w:t>
      </w:r>
      <w:r>
        <w:rPr>
          <w:rFonts w:hint="eastAsia"/>
        </w:rPr>
        <w:t>/</w:t>
      </w:r>
      <w:r>
        <w:rPr>
          <w:rFonts w:hint="eastAsia"/>
        </w:rPr>
        <w:t>委员到会及表决管理；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6.</w:t>
      </w:r>
      <w:r>
        <w:rPr>
          <w:rFonts w:hint="eastAsia"/>
        </w:rPr>
        <w:t>主席屏显示管理；大屏显示管理。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7.</w:t>
      </w:r>
      <w:r>
        <w:rPr>
          <w:rFonts w:hint="eastAsia"/>
        </w:rPr>
        <w:t>会议归档，方便会后进行历史数据查询；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8.</w:t>
      </w:r>
      <w:r>
        <w:rPr>
          <w:rFonts w:hint="eastAsia"/>
        </w:rPr>
        <w:t>实时监测电子表决控制器、电子表决器、</w:t>
      </w:r>
      <w:r>
        <w:rPr>
          <w:rFonts w:hint="eastAsia"/>
        </w:rPr>
        <w:t xml:space="preserve">A/B </w:t>
      </w:r>
      <w:r>
        <w:rPr>
          <w:rFonts w:hint="eastAsia"/>
        </w:rPr>
        <w:t>表决主控的</w:t>
      </w:r>
      <w:r>
        <w:rPr>
          <w:rFonts w:hint="eastAsia"/>
        </w:rPr>
        <w:lastRenderedPageBreak/>
        <w:t>状态；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9.</w:t>
      </w:r>
      <w:r>
        <w:rPr>
          <w:rFonts w:hint="eastAsia"/>
        </w:rPr>
        <w:t>表决主控双机之间可联机也可单机操作；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10.</w:t>
      </w:r>
      <w:r>
        <w:rPr>
          <w:rFonts w:hint="eastAsia"/>
        </w:rPr>
        <w:t>双机之间采用数据互补校正机制，保证数据准确性和可靠性；</w:t>
      </w:r>
    </w:p>
    <w:p w:rsidR="00223D8C" w:rsidRDefault="00223D8C" w:rsidP="00223D8C">
      <w:pPr>
        <w:pStyle w:val="a8"/>
        <w:ind w:firstLine="600"/>
      </w:pPr>
      <w:r>
        <w:rPr>
          <w:rFonts w:hint="eastAsia"/>
        </w:rPr>
        <w:t>11.</w:t>
      </w:r>
      <w:r>
        <w:rPr>
          <w:rFonts w:hint="eastAsia"/>
        </w:rPr>
        <w:t>支持与门口报到系统联动和表决器按键报到；</w:t>
      </w:r>
    </w:p>
    <w:p w:rsidR="00223D8C" w:rsidRPr="00223D8C" w:rsidRDefault="00223D8C" w:rsidP="00223D8C">
      <w:pPr>
        <w:pStyle w:val="a8"/>
        <w:ind w:firstLine="600"/>
      </w:pPr>
      <w:r>
        <w:rPr>
          <w:rFonts w:hint="eastAsia"/>
        </w:rPr>
        <w:t>12.</w:t>
      </w:r>
      <w:r>
        <w:rPr>
          <w:rFonts w:hint="eastAsia"/>
        </w:rPr>
        <w:t>表决计票方式多样化，可以采用第一次按键或最后按键为准来达到表决效果；</w:t>
      </w:r>
    </w:p>
    <w:p w:rsidR="00223D8C" w:rsidRDefault="00223D8C">
      <w:pPr>
        <w:pStyle w:val="2"/>
      </w:pPr>
      <w:bookmarkStart w:id="37" w:name="_Toc113990297"/>
      <w:r>
        <w:rPr>
          <w:rFonts w:hint="eastAsia"/>
        </w:rPr>
        <w:t>操作系统</w:t>
      </w:r>
      <w:bookmarkEnd w:id="37"/>
    </w:p>
    <w:p w:rsidR="00223D8C" w:rsidRDefault="00223D8C" w:rsidP="00223D8C">
      <w:pPr>
        <w:pStyle w:val="a8"/>
        <w:ind w:firstLine="600"/>
      </w:pPr>
      <w:r>
        <w:t>W</w:t>
      </w:r>
      <w:r>
        <w:rPr>
          <w:rFonts w:hint="eastAsia"/>
        </w:rPr>
        <w:t>in</w:t>
      </w:r>
      <w:r>
        <w:t>10</w:t>
      </w:r>
      <w:r>
        <w:rPr>
          <w:rFonts w:hint="eastAsia"/>
        </w:rPr>
        <w:t>正版授权软件</w:t>
      </w:r>
      <w:r>
        <w:t>2</w:t>
      </w:r>
      <w:r>
        <w:rPr>
          <w:rFonts w:hint="eastAsia"/>
        </w:rPr>
        <w:t>套。</w:t>
      </w:r>
    </w:p>
    <w:p w:rsidR="00223D8C" w:rsidRDefault="00223D8C">
      <w:pPr>
        <w:pStyle w:val="2"/>
      </w:pPr>
      <w:bookmarkStart w:id="38" w:name="_Toc113990298"/>
      <w:r>
        <w:rPr>
          <w:rFonts w:hint="eastAsia"/>
        </w:rPr>
        <w:t>办公软件</w:t>
      </w:r>
      <w:bookmarkEnd w:id="38"/>
    </w:p>
    <w:p w:rsidR="00223D8C" w:rsidRDefault="00223D8C" w:rsidP="00223D8C">
      <w:pPr>
        <w:pStyle w:val="a8"/>
        <w:ind w:firstLine="600"/>
      </w:pPr>
      <w:r>
        <w:t>O</w:t>
      </w:r>
      <w:r>
        <w:rPr>
          <w:rFonts w:hint="eastAsia"/>
        </w:rPr>
        <w:t>ffice</w:t>
      </w:r>
      <w:r>
        <w:rPr>
          <w:rFonts w:hint="eastAsia"/>
        </w:rPr>
        <w:t>正版授权软件</w:t>
      </w:r>
      <w:r>
        <w:t>2</w:t>
      </w:r>
      <w:r>
        <w:rPr>
          <w:rFonts w:hint="eastAsia"/>
        </w:rPr>
        <w:t>套</w:t>
      </w:r>
    </w:p>
    <w:p w:rsidR="00223D8C" w:rsidRDefault="00223D8C">
      <w:pPr>
        <w:pStyle w:val="2"/>
      </w:pPr>
      <w:bookmarkStart w:id="39" w:name="_Toc113990299"/>
      <w:r>
        <w:rPr>
          <w:rFonts w:hint="eastAsia"/>
        </w:rPr>
        <w:t>数据库软件</w:t>
      </w:r>
      <w:bookmarkEnd w:id="39"/>
    </w:p>
    <w:p w:rsidR="00223D8C" w:rsidRPr="00223D8C" w:rsidRDefault="00223D8C" w:rsidP="00223D8C">
      <w:pPr>
        <w:pStyle w:val="a8"/>
        <w:ind w:firstLine="600"/>
      </w:pPr>
      <w:r w:rsidRPr="00223D8C">
        <w:rPr>
          <w:rFonts w:hint="eastAsia"/>
        </w:rPr>
        <w:t>MySQL</w:t>
      </w:r>
      <w:r w:rsidRPr="00223D8C">
        <w:rPr>
          <w:rFonts w:hint="eastAsia"/>
        </w:rPr>
        <w:t>正版授权</w:t>
      </w:r>
      <w:r>
        <w:rPr>
          <w:rFonts w:hint="eastAsia"/>
        </w:rPr>
        <w:t>软件</w:t>
      </w:r>
      <w:r>
        <w:rPr>
          <w:rFonts w:hint="eastAsia"/>
        </w:rPr>
        <w:t>2</w:t>
      </w:r>
      <w:r>
        <w:rPr>
          <w:rFonts w:hint="eastAsia"/>
        </w:rPr>
        <w:t>套</w:t>
      </w:r>
    </w:p>
    <w:p w:rsidR="00E27A48" w:rsidRDefault="00E27A48">
      <w:pPr>
        <w:pStyle w:val="2"/>
      </w:pPr>
      <w:bookmarkStart w:id="40" w:name="_Toc113990300"/>
      <w:r>
        <w:rPr>
          <w:rFonts w:hint="eastAsia"/>
        </w:rPr>
        <w:t>工控机</w:t>
      </w:r>
      <w:bookmarkEnd w:id="40"/>
    </w:p>
    <w:p w:rsidR="00E27A48" w:rsidRPr="0019711C" w:rsidRDefault="00E27A48" w:rsidP="0019711C">
      <w:pPr>
        <w:pStyle w:val="a8"/>
        <w:ind w:firstLine="600"/>
      </w:pPr>
      <w:r w:rsidRPr="0019711C">
        <w:rPr>
          <w:rFonts w:hint="eastAsia"/>
        </w:rPr>
        <w:t>工控机</w:t>
      </w:r>
      <w:r w:rsidRPr="0019711C">
        <w:rPr>
          <w:rFonts w:hint="eastAsia"/>
        </w:rPr>
        <w:t>2</w:t>
      </w:r>
      <w:r w:rsidRPr="0019711C">
        <w:rPr>
          <w:rFonts w:hint="eastAsia"/>
        </w:rPr>
        <w:t>台，参数如下：</w:t>
      </w:r>
    </w:p>
    <w:p w:rsidR="0019711C" w:rsidRDefault="00E27A48" w:rsidP="0019711C">
      <w:pPr>
        <w:pStyle w:val="a8"/>
        <w:ind w:leftChars="100" w:left="210" w:firstLineChars="100" w:firstLine="300"/>
      </w:pPr>
      <w:r w:rsidRPr="0019711C">
        <w:rPr>
          <w:rFonts w:hint="eastAsia"/>
        </w:rPr>
        <w:t>1.IPC-610H</w:t>
      </w:r>
      <w:r w:rsidRPr="0019711C">
        <w:rPr>
          <w:rFonts w:hint="eastAsia"/>
        </w:rPr>
        <w:t>机箱（</w:t>
      </w:r>
      <w:r w:rsidRPr="0019711C">
        <w:rPr>
          <w:rFonts w:hint="eastAsia"/>
        </w:rPr>
        <w:t>300W</w:t>
      </w:r>
      <w:r w:rsidRPr="0019711C">
        <w:rPr>
          <w:rFonts w:hint="eastAsia"/>
        </w:rPr>
        <w:t>电源）</w:t>
      </w:r>
    </w:p>
    <w:p w:rsidR="0019711C" w:rsidRDefault="00E27A48" w:rsidP="0019711C">
      <w:pPr>
        <w:pStyle w:val="a8"/>
        <w:ind w:leftChars="100" w:left="210" w:firstLineChars="100" w:firstLine="300"/>
      </w:pPr>
      <w:r w:rsidRPr="0019711C">
        <w:rPr>
          <w:rFonts w:hint="eastAsia"/>
        </w:rPr>
        <w:t>2.AIMB</w:t>
      </w:r>
      <w:r w:rsidRPr="0019711C">
        <w:rPr>
          <w:rFonts w:hint="eastAsia"/>
        </w:rPr>
        <w:t>工业级母板</w:t>
      </w:r>
      <w:r w:rsidRPr="0019711C">
        <w:rPr>
          <w:rFonts w:hint="eastAsia"/>
        </w:rPr>
        <w:t xml:space="preserve">, </w:t>
      </w:r>
      <w:r w:rsidRPr="0019711C">
        <w:rPr>
          <w:rFonts w:hint="eastAsia"/>
        </w:rPr>
        <w:t>双千兆网口，</w:t>
      </w:r>
      <w:r w:rsidRPr="0019711C">
        <w:rPr>
          <w:rFonts w:hint="eastAsia"/>
        </w:rPr>
        <w:t>5</w:t>
      </w:r>
      <w:r w:rsidRPr="0019711C">
        <w:rPr>
          <w:rFonts w:hint="eastAsia"/>
        </w:rPr>
        <w:t>个</w:t>
      </w:r>
      <w:r w:rsidRPr="0019711C">
        <w:rPr>
          <w:rFonts w:hint="eastAsia"/>
        </w:rPr>
        <w:t>PCI</w:t>
      </w:r>
      <w:r w:rsidRPr="0019711C">
        <w:rPr>
          <w:rFonts w:hint="eastAsia"/>
        </w:rPr>
        <w:t>扩展槽，</w:t>
      </w:r>
      <w:r w:rsidRPr="0019711C">
        <w:rPr>
          <w:rFonts w:hint="eastAsia"/>
        </w:rPr>
        <w:t>1</w:t>
      </w:r>
      <w:r w:rsidRPr="0019711C">
        <w:rPr>
          <w:rFonts w:hint="eastAsia"/>
        </w:rPr>
        <w:t>个</w:t>
      </w:r>
      <w:r w:rsidRPr="0019711C">
        <w:rPr>
          <w:rFonts w:hint="eastAsia"/>
        </w:rPr>
        <w:t>PCIex16</w:t>
      </w:r>
      <w:r w:rsidRPr="0019711C">
        <w:rPr>
          <w:rFonts w:hint="eastAsia"/>
        </w:rPr>
        <w:t>；</w:t>
      </w:r>
    </w:p>
    <w:p w:rsidR="00E27A48" w:rsidRPr="0019711C" w:rsidRDefault="00E27A48" w:rsidP="0019711C">
      <w:pPr>
        <w:pStyle w:val="a8"/>
        <w:ind w:leftChars="100" w:left="210" w:firstLineChars="100" w:firstLine="300"/>
      </w:pPr>
      <w:r w:rsidRPr="0019711C">
        <w:rPr>
          <w:rFonts w:hint="eastAsia"/>
        </w:rPr>
        <w:t>3.</w:t>
      </w:r>
      <w:r w:rsidRPr="0019711C">
        <w:rPr>
          <w:rFonts w:hint="eastAsia"/>
        </w:rPr>
        <w:t>搭配</w:t>
      </w:r>
      <w:r w:rsidRPr="0019711C">
        <w:rPr>
          <w:rFonts w:hint="eastAsia"/>
        </w:rPr>
        <w:t>I5-2400 CPU</w:t>
      </w:r>
      <w:r w:rsidRPr="0019711C">
        <w:rPr>
          <w:rFonts w:hint="eastAsia"/>
        </w:rPr>
        <w:t>，主频</w:t>
      </w:r>
      <w:r w:rsidRPr="0019711C">
        <w:rPr>
          <w:rFonts w:hint="eastAsia"/>
        </w:rPr>
        <w:t xml:space="preserve"> 3.1G 4CORE ; DDR3 8G</w:t>
      </w:r>
      <w:r w:rsidRPr="0019711C">
        <w:rPr>
          <w:rFonts w:hint="eastAsia"/>
        </w:rPr>
        <w:t>内存</w:t>
      </w:r>
      <w:r w:rsidRPr="0019711C">
        <w:rPr>
          <w:rFonts w:hint="eastAsia"/>
        </w:rPr>
        <w:t xml:space="preserve">, 512G </w:t>
      </w:r>
      <w:r w:rsidRPr="0019711C">
        <w:rPr>
          <w:rFonts w:hint="eastAsia"/>
        </w:rPr>
        <w:lastRenderedPageBreak/>
        <w:t>固态盘</w:t>
      </w:r>
      <w:r w:rsidRPr="0019711C">
        <w:rPr>
          <w:rFonts w:hint="eastAsia"/>
        </w:rPr>
        <w:t>, DVD</w:t>
      </w:r>
      <w:r w:rsidRPr="0019711C">
        <w:rPr>
          <w:rFonts w:hint="eastAsia"/>
        </w:rPr>
        <w:t>光驱</w:t>
      </w:r>
      <w:r w:rsidRPr="0019711C">
        <w:rPr>
          <w:rFonts w:hint="eastAsia"/>
        </w:rPr>
        <w:t xml:space="preserve">, </w:t>
      </w:r>
      <w:r w:rsidRPr="0019711C">
        <w:rPr>
          <w:rFonts w:hint="eastAsia"/>
        </w:rPr>
        <w:t>含键盘鼠标。</w:t>
      </w:r>
    </w:p>
    <w:p w:rsidR="00231C9B" w:rsidRDefault="00231C9B">
      <w:pPr>
        <w:pStyle w:val="2"/>
      </w:pPr>
      <w:bookmarkStart w:id="41" w:name="_Toc113990301"/>
      <w:r>
        <w:rPr>
          <w:rFonts w:hint="eastAsia"/>
        </w:rPr>
        <w:t>显示器</w:t>
      </w:r>
      <w:bookmarkEnd w:id="41"/>
    </w:p>
    <w:p w:rsidR="00231C9B" w:rsidRDefault="00231C9B" w:rsidP="00231C9B">
      <w:pPr>
        <w:pStyle w:val="a8"/>
        <w:ind w:firstLine="600"/>
      </w:pPr>
      <w:r w:rsidRPr="00E27A48">
        <w:rPr>
          <w:rFonts w:hint="eastAsia"/>
        </w:rPr>
        <w:t>19</w:t>
      </w:r>
      <w:r w:rsidRPr="00E27A48">
        <w:rPr>
          <w:rFonts w:hint="eastAsia"/>
        </w:rPr>
        <w:t>英寸全高清显示器</w:t>
      </w:r>
      <w:r>
        <w:rPr>
          <w:rFonts w:hint="eastAsia"/>
        </w:rPr>
        <w:t>4</w:t>
      </w:r>
      <w:r>
        <w:rPr>
          <w:rFonts w:hint="eastAsia"/>
        </w:rPr>
        <w:t>台。</w:t>
      </w:r>
    </w:p>
    <w:p w:rsidR="00231C9B" w:rsidRDefault="00231C9B">
      <w:pPr>
        <w:pStyle w:val="2"/>
      </w:pPr>
      <w:bookmarkStart w:id="42" w:name="_Toc113990302"/>
      <w:r>
        <w:rPr>
          <w:rFonts w:hint="eastAsia"/>
        </w:rPr>
        <w:t>多屏卡</w:t>
      </w:r>
      <w:bookmarkEnd w:id="42"/>
    </w:p>
    <w:p w:rsidR="00231C9B" w:rsidRDefault="00231C9B" w:rsidP="00231C9B">
      <w:pPr>
        <w:pStyle w:val="a8"/>
        <w:ind w:firstLine="600"/>
      </w:pPr>
      <w:r w:rsidRPr="00E27A48">
        <w:rPr>
          <w:rFonts w:hint="eastAsia"/>
        </w:rPr>
        <w:t>1</w:t>
      </w:r>
      <w:r w:rsidRPr="00E27A48">
        <w:rPr>
          <w:rFonts w:hint="eastAsia"/>
        </w:rPr>
        <w:t>分</w:t>
      </w:r>
      <w:r w:rsidRPr="00E27A48">
        <w:rPr>
          <w:rFonts w:hint="eastAsia"/>
        </w:rPr>
        <w:t>4HDMI</w:t>
      </w:r>
      <w:r w:rsidRPr="00E27A48">
        <w:rPr>
          <w:rFonts w:hint="eastAsia"/>
        </w:rPr>
        <w:t>接口</w:t>
      </w:r>
      <w:r>
        <w:rPr>
          <w:rFonts w:hint="eastAsia"/>
        </w:rPr>
        <w:t>多屏卡</w:t>
      </w:r>
      <w:r>
        <w:rPr>
          <w:rFonts w:hint="eastAsia"/>
        </w:rPr>
        <w:t>2</w:t>
      </w:r>
      <w:r>
        <w:rPr>
          <w:rFonts w:hint="eastAsia"/>
        </w:rPr>
        <w:t>张。</w:t>
      </w:r>
    </w:p>
    <w:p w:rsidR="00231C9B" w:rsidRDefault="00231C9B">
      <w:pPr>
        <w:pStyle w:val="2"/>
      </w:pPr>
      <w:bookmarkStart w:id="43" w:name="_Toc113990303"/>
      <w:r>
        <w:rPr>
          <w:rFonts w:hint="eastAsia"/>
        </w:rPr>
        <w:t>交换机</w:t>
      </w:r>
      <w:bookmarkEnd w:id="43"/>
    </w:p>
    <w:p w:rsidR="00231C9B" w:rsidRPr="00231C9B" w:rsidRDefault="00231C9B" w:rsidP="00231C9B">
      <w:pPr>
        <w:pStyle w:val="a8"/>
        <w:ind w:firstLine="600"/>
      </w:pPr>
      <w:r>
        <w:rPr>
          <w:rFonts w:hint="eastAsia"/>
        </w:rPr>
        <w:t>交换机</w:t>
      </w:r>
      <w:r>
        <w:rPr>
          <w:rFonts w:hint="eastAsia"/>
        </w:rPr>
        <w:t>2</w:t>
      </w:r>
      <w:r>
        <w:rPr>
          <w:rFonts w:hint="eastAsia"/>
        </w:rPr>
        <w:t>台，参数如下：</w:t>
      </w:r>
    </w:p>
    <w:p w:rsidR="00231C9B" w:rsidRDefault="00231C9B" w:rsidP="00231C9B">
      <w:pPr>
        <w:pStyle w:val="a8"/>
        <w:ind w:firstLine="600"/>
      </w:pPr>
      <w:r>
        <w:rPr>
          <w:rFonts w:hint="eastAsia"/>
        </w:rPr>
        <w:t>1.</w:t>
      </w:r>
      <w:r>
        <w:rPr>
          <w:rFonts w:hint="eastAsia"/>
        </w:rPr>
        <w:t>标准型</w:t>
      </w:r>
      <w:r>
        <w:rPr>
          <w:rFonts w:hint="eastAsia"/>
        </w:rPr>
        <w:t>24</w:t>
      </w:r>
      <w:r>
        <w:rPr>
          <w:rFonts w:hint="eastAsia"/>
        </w:rPr>
        <w:t>口千兆以太网交换机</w:t>
      </w:r>
    </w:p>
    <w:p w:rsidR="00231C9B" w:rsidRDefault="00231C9B" w:rsidP="00231C9B">
      <w:pPr>
        <w:pStyle w:val="a8"/>
        <w:ind w:firstLine="600"/>
      </w:pPr>
      <w:r>
        <w:rPr>
          <w:rFonts w:hint="eastAsia"/>
        </w:rPr>
        <w:t xml:space="preserve">2.4 </w:t>
      </w:r>
      <w:r>
        <w:rPr>
          <w:rFonts w:hint="eastAsia"/>
        </w:rPr>
        <w:t>个千兆光口</w:t>
      </w:r>
    </w:p>
    <w:p w:rsidR="00231C9B" w:rsidRDefault="00231C9B" w:rsidP="00231C9B">
      <w:pPr>
        <w:pStyle w:val="a8"/>
        <w:ind w:firstLine="600"/>
      </w:pPr>
      <w:r>
        <w:rPr>
          <w:rFonts w:hint="eastAsia"/>
        </w:rPr>
        <w:t xml:space="preserve">3. </w:t>
      </w:r>
      <w:r>
        <w:rPr>
          <w:rFonts w:hint="eastAsia"/>
        </w:rPr>
        <w:t>应用层级三级</w:t>
      </w:r>
    </w:p>
    <w:p w:rsidR="00231C9B" w:rsidRPr="00231C9B" w:rsidRDefault="00231C9B" w:rsidP="00231C9B">
      <w:pPr>
        <w:pStyle w:val="a8"/>
        <w:ind w:firstLine="600"/>
      </w:pPr>
      <w:r>
        <w:rPr>
          <w:rFonts w:hint="eastAsia"/>
        </w:rPr>
        <w:t xml:space="preserve">4. </w:t>
      </w:r>
      <w:r>
        <w:rPr>
          <w:rFonts w:hint="eastAsia"/>
        </w:rPr>
        <w:t>传输速度：</w:t>
      </w:r>
      <w:r>
        <w:rPr>
          <w:rFonts w:hint="eastAsia"/>
        </w:rPr>
        <w:t>10/100/1000Mbps</w:t>
      </w:r>
    </w:p>
    <w:p w:rsidR="00231C9B" w:rsidRDefault="00231C9B">
      <w:pPr>
        <w:pStyle w:val="2"/>
      </w:pPr>
      <w:bookmarkStart w:id="44" w:name="_Toc113990304"/>
      <w:r>
        <w:rPr>
          <w:rFonts w:hint="eastAsia"/>
        </w:rPr>
        <w:t>打印机</w:t>
      </w:r>
      <w:bookmarkEnd w:id="44"/>
    </w:p>
    <w:p w:rsidR="00231C9B" w:rsidRPr="00231C9B" w:rsidRDefault="00231C9B" w:rsidP="00231C9B">
      <w:pPr>
        <w:pStyle w:val="a8"/>
        <w:ind w:firstLine="600"/>
      </w:pPr>
      <w:r>
        <w:rPr>
          <w:rFonts w:hint="eastAsia"/>
        </w:rPr>
        <w:t>打印机</w:t>
      </w:r>
      <w:r>
        <w:t>1</w:t>
      </w:r>
      <w:r>
        <w:rPr>
          <w:rFonts w:hint="eastAsia"/>
        </w:rPr>
        <w:t>台，参数如下：</w:t>
      </w:r>
    </w:p>
    <w:p w:rsidR="00231C9B" w:rsidRDefault="0019711C" w:rsidP="00231C9B">
      <w:pPr>
        <w:pStyle w:val="a8"/>
        <w:ind w:firstLine="600"/>
      </w:pPr>
      <w:r>
        <w:rPr>
          <w:rFonts w:hint="eastAsia"/>
        </w:rPr>
        <w:t>1</w:t>
      </w:r>
      <w:r>
        <w:t>.</w:t>
      </w:r>
      <w:r w:rsidR="00231C9B" w:rsidRPr="00231C9B">
        <w:rPr>
          <w:rFonts w:hint="eastAsia"/>
        </w:rPr>
        <w:t>三合一打印复印扫描激光多功能一体机</w:t>
      </w:r>
    </w:p>
    <w:p w:rsidR="00231C9B" w:rsidRDefault="0019711C" w:rsidP="00231C9B">
      <w:pPr>
        <w:pStyle w:val="a8"/>
        <w:ind w:firstLine="600"/>
      </w:pPr>
      <w:r>
        <w:rPr>
          <w:rFonts w:hint="eastAsia"/>
        </w:rPr>
        <w:t>2</w:t>
      </w:r>
      <w:r>
        <w:t>.</w:t>
      </w:r>
      <w:r w:rsidR="00231C9B" w:rsidRPr="00231C9B">
        <w:rPr>
          <w:rFonts w:hint="eastAsia"/>
        </w:rPr>
        <w:t>打印幅面：</w:t>
      </w:r>
      <w:r w:rsidR="00231C9B" w:rsidRPr="00231C9B">
        <w:rPr>
          <w:rFonts w:hint="eastAsia"/>
        </w:rPr>
        <w:t>A4</w:t>
      </w:r>
    </w:p>
    <w:p w:rsidR="00231C9B" w:rsidRDefault="0019711C" w:rsidP="00231C9B">
      <w:pPr>
        <w:pStyle w:val="a8"/>
        <w:ind w:firstLine="600"/>
      </w:pPr>
      <w:r>
        <w:rPr>
          <w:rFonts w:hint="eastAsia"/>
        </w:rPr>
        <w:t>3</w:t>
      </w:r>
      <w:r>
        <w:t>.</w:t>
      </w:r>
      <w:r w:rsidR="00231C9B" w:rsidRPr="00231C9B">
        <w:rPr>
          <w:rFonts w:hint="eastAsia"/>
        </w:rPr>
        <w:t>打印速度</w:t>
      </w:r>
      <w:r w:rsidR="00231C9B">
        <w:rPr>
          <w:rFonts w:hint="eastAsia"/>
        </w:rPr>
        <w:t>不低于</w:t>
      </w:r>
      <w:r w:rsidR="00231C9B" w:rsidRPr="00231C9B">
        <w:rPr>
          <w:rFonts w:hint="eastAsia"/>
        </w:rPr>
        <w:t>26</w:t>
      </w:r>
      <w:r w:rsidR="00231C9B" w:rsidRPr="00231C9B">
        <w:rPr>
          <w:rFonts w:hint="eastAsia"/>
        </w:rPr>
        <w:t>页</w:t>
      </w:r>
      <w:r w:rsidR="00231C9B" w:rsidRPr="00231C9B">
        <w:rPr>
          <w:rFonts w:hint="eastAsia"/>
        </w:rPr>
        <w:t>/</w:t>
      </w:r>
      <w:r w:rsidR="00231C9B" w:rsidRPr="00231C9B">
        <w:rPr>
          <w:rFonts w:hint="eastAsia"/>
        </w:rPr>
        <w:t>分钟</w:t>
      </w:r>
    </w:p>
    <w:p w:rsidR="00231C9B" w:rsidRDefault="0019711C">
      <w:pPr>
        <w:pStyle w:val="2"/>
      </w:pPr>
      <w:bookmarkStart w:id="45" w:name="_Toc113990305"/>
      <w:r>
        <w:rPr>
          <w:rFonts w:hint="eastAsia"/>
        </w:rPr>
        <w:t>主持人显示屏</w:t>
      </w:r>
      <w:bookmarkEnd w:id="45"/>
    </w:p>
    <w:p w:rsidR="0019711C" w:rsidRPr="0019711C" w:rsidRDefault="0019711C" w:rsidP="0019711C">
      <w:pPr>
        <w:pStyle w:val="a8"/>
        <w:ind w:firstLine="600"/>
      </w:pPr>
      <w:r>
        <w:rPr>
          <w:rFonts w:hint="eastAsia"/>
        </w:rPr>
        <w:t>主持人显示屏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台，参数如下：</w:t>
      </w:r>
    </w:p>
    <w:p w:rsidR="0019711C" w:rsidRDefault="0019711C" w:rsidP="0019711C">
      <w:pPr>
        <w:pStyle w:val="a8"/>
        <w:ind w:firstLine="600"/>
      </w:pPr>
      <w:r>
        <w:rPr>
          <w:rFonts w:hint="eastAsia"/>
        </w:rPr>
        <w:lastRenderedPageBreak/>
        <w:t>1.</w:t>
      </w:r>
      <w:r>
        <w:rPr>
          <w:rFonts w:hint="eastAsia"/>
        </w:rPr>
        <w:t>屏幕面积：</w:t>
      </w:r>
      <w:r>
        <w:rPr>
          <w:rFonts w:hint="eastAsia"/>
        </w:rPr>
        <w:t>7</w:t>
      </w:r>
      <w:r>
        <w:rPr>
          <w:rFonts w:hint="eastAsia"/>
        </w:rPr>
        <w:t>寸；</w:t>
      </w:r>
    </w:p>
    <w:p w:rsidR="0019711C" w:rsidRDefault="0019711C" w:rsidP="0019711C">
      <w:pPr>
        <w:pStyle w:val="a8"/>
        <w:ind w:firstLine="600"/>
      </w:pPr>
      <w:r>
        <w:rPr>
          <w:rFonts w:hint="eastAsia"/>
        </w:rPr>
        <w:t>2.</w:t>
      </w:r>
      <w:r>
        <w:rPr>
          <w:rFonts w:hint="eastAsia"/>
        </w:rPr>
        <w:t>物理分辨率：</w:t>
      </w:r>
      <w:r>
        <w:rPr>
          <w:rFonts w:hint="eastAsia"/>
        </w:rPr>
        <w:t>800*480</w:t>
      </w:r>
      <w:r>
        <w:rPr>
          <w:rFonts w:hint="eastAsia"/>
        </w:rPr>
        <w:t>；</w:t>
      </w:r>
    </w:p>
    <w:p w:rsidR="0019711C" w:rsidRDefault="0019711C" w:rsidP="0019711C">
      <w:pPr>
        <w:pStyle w:val="a8"/>
        <w:ind w:firstLine="600"/>
      </w:pPr>
      <w:r>
        <w:rPr>
          <w:rFonts w:hint="eastAsia"/>
        </w:rPr>
        <w:t>3.</w:t>
      </w:r>
      <w:r>
        <w:rPr>
          <w:rFonts w:hint="eastAsia"/>
        </w:rPr>
        <w:t>显示比例：</w:t>
      </w:r>
      <w:r>
        <w:rPr>
          <w:rFonts w:hint="eastAsia"/>
        </w:rPr>
        <w:t>16:9</w:t>
      </w:r>
      <w:r>
        <w:rPr>
          <w:rFonts w:hint="eastAsia"/>
        </w:rPr>
        <w:t>；</w:t>
      </w:r>
    </w:p>
    <w:p w:rsidR="0019711C" w:rsidRDefault="0019711C" w:rsidP="0019711C">
      <w:pPr>
        <w:pStyle w:val="a8"/>
        <w:ind w:firstLine="600"/>
      </w:pPr>
      <w:r>
        <w:rPr>
          <w:rFonts w:hint="eastAsia"/>
        </w:rPr>
        <w:t>4.</w:t>
      </w:r>
      <w:r>
        <w:rPr>
          <w:rFonts w:hint="eastAsia"/>
        </w:rPr>
        <w:t>平均亮度：</w:t>
      </w:r>
      <w:r>
        <w:rPr>
          <w:rFonts w:hint="eastAsia"/>
        </w:rPr>
        <w:t>400cd/</w:t>
      </w:r>
      <w:r>
        <w:rPr>
          <w:rFonts w:hint="eastAsia"/>
        </w:rPr>
        <w:t>㎡；</w:t>
      </w:r>
    </w:p>
    <w:p w:rsidR="0019711C" w:rsidRDefault="0019711C" w:rsidP="0019711C">
      <w:pPr>
        <w:pStyle w:val="a8"/>
        <w:ind w:firstLine="600"/>
      </w:pPr>
      <w:r>
        <w:rPr>
          <w:rFonts w:hint="eastAsia"/>
        </w:rPr>
        <w:t>5.</w:t>
      </w:r>
      <w:r>
        <w:rPr>
          <w:rFonts w:hint="eastAsia"/>
        </w:rPr>
        <w:t>对比度：</w:t>
      </w:r>
      <w:r>
        <w:rPr>
          <w:rFonts w:hint="eastAsia"/>
        </w:rPr>
        <w:t>500:1</w:t>
      </w:r>
      <w:r>
        <w:rPr>
          <w:rFonts w:hint="eastAsia"/>
        </w:rPr>
        <w:t>；</w:t>
      </w:r>
    </w:p>
    <w:p w:rsidR="0019711C" w:rsidRDefault="0019711C" w:rsidP="0019711C">
      <w:pPr>
        <w:pStyle w:val="a8"/>
        <w:ind w:firstLine="600"/>
      </w:pPr>
      <w:r>
        <w:rPr>
          <w:rFonts w:hint="eastAsia"/>
        </w:rPr>
        <w:t>6.</w:t>
      </w:r>
      <w:r>
        <w:rPr>
          <w:rFonts w:hint="eastAsia"/>
        </w:rPr>
        <w:t>接口：</w:t>
      </w:r>
      <w:r>
        <w:rPr>
          <w:rFonts w:hint="eastAsia"/>
        </w:rPr>
        <w:t>HDMI</w:t>
      </w:r>
      <w:r>
        <w:rPr>
          <w:rFonts w:hint="eastAsia"/>
        </w:rPr>
        <w:t>接口</w:t>
      </w:r>
      <w:r>
        <w:rPr>
          <w:rFonts w:hint="eastAsia"/>
        </w:rPr>
        <w:t>,DVB-T,</w:t>
      </w:r>
      <w:r>
        <w:rPr>
          <w:rFonts w:hint="eastAsia"/>
        </w:rPr>
        <w:t>音频接口</w:t>
      </w:r>
      <w:r>
        <w:rPr>
          <w:rFonts w:hint="eastAsia"/>
        </w:rPr>
        <w:t>,VGA</w:t>
      </w:r>
      <w:r>
        <w:rPr>
          <w:rFonts w:hint="eastAsia"/>
        </w:rPr>
        <w:t>；</w:t>
      </w:r>
    </w:p>
    <w:p w:rsidR="0019711C" w:rsidRDefault="0019711C" w:rsidP="0019711C">
      <w:pPr>
        <w:pStyle w:val="a8"/>
        <w:ind w:firstLine="600"/>
      </w:pPr>
      <w:r>
        <w:rPr>
          <w:rFonts w:hint="eastAsia"/>
        </w:rPr>
        <w:t>7.</w:t>
      </w:r>
      <w:r>
        <w:rPr>
          <w:rFonts w:hint="eastAsia"/>
        </w:rPr>
        <w:t>功耗：</w:t>
      </w:r>
      <w:r>
        <w:rPr>
          <w:rFonts w:hint="eastAsia"/>
        </w:rPr>
        <w:t>4.5</w:t>
      </w:r>
      <w:r>
        <w:rPr>
          <w:rFonts w:hint="eastAsia"/>
        </w:rPr>
        <w:t>（</w:t>
      </w:r>
      <w:r>
        <w:rPr>
          <w:rFonts w:hint="eastAsia"/>
        </w:rPr>
        <w:t>W</w:t>
      </w:r>
      <w:r>
        <w:rPr>
          <w:rFonts w:hint="eastAsia"/>
        </w:rPr>
        <w:t>）；</w:t>
      </w:r>
    </w:p>
    <w:p w:rsidR="0019711C" w:rsidRDefault="0019711C" w:rsidP="0019711C">
      <w:pPr>
        <w:pStyle w:val="a8"/>
        <w:ind w:firstLine="600"/>
      </w:pPr>
      <w:r>
        <w:rPr>
          <w:rFonts w:hint="eastAsia"/>
        </w:rPr>
        <w:t>8.</w:t>
      </w:r>
      <w:r>
        <w:rPr>
          <w:rFonts w:hint="eastAsia"/>
        </w:rPr>
        <w:t>屏幕类型：</w:t>
      </w:r>
      <w:r>
        <w:rPr>
          <w:rFonts w:hint="eastAsia"/>
        </w:rPr>
        <w:t>TFT</w:t>
      </w:r>
      <w:r>
        <w:rPr>
          <w:rFonts w:hint="eastAsia"/>
        </w:rPr>
        <w:t>。</w:t>
      </w:r>
    </w:p>
    <w:p w:rsidR="0019711C" w:rsidRDefault="0019711C">
      <w:pPr>
        <w:pStyle w:val="2"/>
      </w:pPr>
      <w:bookmarkStart w:id="46" w:name="_Toc113990306"/>
      <w:r>
        <w:rPr>
          <w:rFonts w:hint="eastAsia"/>
        </w:rPr>
        <w:t>操作台</w:t>
      </w:r>
      <w:bookmarkEnd w:id="46"/>
    </w:p>
    <w:p w:rsidR="0019711C" w:rsidRPr="0019711C" w:rsidRDefault="0019711C" w:rsidP="0019711C">
      <w:pPr>
        <w:pStyle w:val="a8"/>
        <w:ind w:firstLine="600"/>
      </w:pPr>
      <w:r w:rsidRPr="0019711C">
        <w:rPr>
          <w:rFonts w:hint="eastAsia"/>
        </w:rPr>
        <w:t>根据</w:t>
      </w:r>
      <w:r>
        <w:rPr>
          <w:rFonts w:hint="eastAsia"/>
        </w:rPr>
        <w:t>项目</w:t>
      </w:r>
      <w:r w:rsidRPr="0019711C">
        <w:rPr>
          <w:rFonts w:hint="eastAsia"/>
        </w:rPr>
        <w:t>实际需要</w:t>
      </w:r>
      <w:r>
        <w:rPr>
          <w:rFonts w:hint="eastAsia"/>
        </w:rPr>
        <w:t>进行</w:t>
      </w:r>
      <w:r w:rsidRPr="0019711C">
        <w:rPr>
          <w:rFonts w:hint="eastAsia"/>
        </w:rPr>
        <w:t>定制</w:t>
      </w:r>
      <w:r>
        <w:rPr>
          <w:rFonts w:hint="eastAsia"/>
        </w:rPr>
        <w:t>，确保可以满足项目使用。</w:t>
      </w:r>
    </w:p>
    <w:p w:rsidR="0019711C" w:rsidRDefault="0019711C">
      <w:pPr>
        <w:pStyle w:val="2"/>
      </w:pPr>
      <w:bookmarkStart w:id="47" w:name="_Toc113990307"/>
      <w:r>
        <w:rPr>
          <w:rFonts w:hint="eastAsia"/>
        </w:rPr>
        <w:t>机柜</w:t>
      </w:r>
      <w:bookmarkEnd w:id="47"/>
    </w:p>
    <w:p w:rsidR="0019711C" w:rsidRPr="0019711C" w:rsidRDefault="0019711C" w:rsidP="0019711C">
      <w:pPr>
        <w:pStyle w:val="a8"/>
        <w:ind w:firstLine="600"/>
      </w:pPr>
      <w:r w:rsidRPr="0019711C">
        <w:rPr>
          <w:rFonts w:hint="eastAsia"/>
        </w:rPr>
        <w:t>根据</w:t>
      </w:r>
      <w:r>
        <w:rPr>
          <w:rFonts w:hint="eastAsia"/>
        </w:rPr>
        <w:t>项目</w:t>
      </w:r>
      <w:r w:rsidRPr="0019711C">
        <w:rPr>
          <w:rFonts w:hint="eastAsia"/>
        </w:rPr>
        <w:t>实际需要</w:t>
      </w:r>
      <w:r>
        <w:rPr>
          <w:rFonts w:hint="eastAsia"/>
        </w:rPr>
        <w:t>进行</w:t>
      </w:r>
      <w:r w:rsidRPr="0019711C">
        <w:rPr>
          <w:rFonts w:hint="eastAsia"/>
        </w:rPr>
        <w:t>定制</w:t>
      </w:r>
      <w:r>
        <w:rPr>
          <w:rFonts w:hint="eastAsia"/>
        </w:rPr>
        <w:t>，确保可以满足项目使用。</w:t>
      </w:r>
    </w:p>
    <w:p w:rsidR="0019711C" w:rsidRDefault="0019711C">
      <w:pPr>
        <w:pStyle w:val="2"/>
      </w:pPr>
      <w:bookmarkStart w:id="48" w:name="_Toc113990308"/>
      <w:r>
        <w:rPr>
          <w:rFonts w:hint="eastAsia"/>
        </w:rPr>
        <w:t>主席条桌</w:t>
      </w:r>
      <w:bookmarkEnd w:id="48"/>
    </w:p>
    <w:p w:rsidR="0019711C" w:rsidRPr="0019711C" w:rsidRDefault="0019711C" w:rsidP="0019711C">
      <w:pPr>
        <w:pStyle w:val="a8"/>
        <w:ind w:firstLine="600"/>
      </w:pPr>
      <w:r w:rsidRPr="0019711C">
        <w:t>主席条桌</w:t>
      </w:r>
      <w:r w:rsidRPr="0019711C">
        <w:rPr>
          <w:rFonts w:hint="eastAsia"/>
        </w:rPr>
        <w:t>2</w:t>
      </w:r>
      <w:r w:rsidRPr="0019711C">
        <w:t>张，参数如下</w:t>
      </w:r>
      <w:r w:rsidRPr="0019711C">
        <w:rPr>
          <w:rFonts w:hint="eastAsia"/>
        </w:rPr>
        <w:t>:</w:t>
      </w:r>
    </w:p>
    <w:p w:rsidR="0019711C" w:rsidRDefault="0019711C" w:rsidP="0019711C">
      <w:pPr>
        <w:pStyle w:val="a8"/>
        <w:ind w:firstLine="600"/>
      </w:pPr>
      <w:r w:rsidRPr="0019711C">
        <w:rPr>
          <w:rFonts w:hint="eastAsia"/>
        </w:rPr>
        <w:t>1</w:t>
      </w:r>
      <w:r w:rsidRPr="0019711C">
        <w:rPr>
          <w:rFonts w:hint="eastAsia"/>
        </w:rPr>
        <w:t>．尺寸：</w:t>
      </w:r>
      <w:r w:rsidRPr="0019711C">
        <w:t>2100*600*760mm</w:t>
      </w:r>
      <w:r w:rsidR="00BD27E1">
        <w:rPr>
          <w:rFonts w:hint="eastAsia"/>
        </w:rPr>
        <w:t>；数量</w:t>
      </w:r>
      <w:r w:rsidR="00BD27E1">
        <w:rPr>
          <w:rFonts w:hint="eastAsia"/>
        </w:rPr>
        <w:t>2</w:t>
      </w:r>
      <w:r w:rsidR="00BD27E1">
        <w:rPr>
          <w:rFonts w:hint="eastAsia"/>
        </w:rPr>
        <w:t>张</w:t>
      </w:r>
    </w:p>
    <w:p w:rsidR="0019711C" w:rsidRPr="0019711C" w:rsidRDefault="0019711C" w:rsidP="0019711C">
      <w:pPr>
        <w:pStyle w:val="a8"/>
        <w:ind w:firstLine="600"/>
      </w:pPr>
      <w:r w:rsidRPr="0019711C">
        <w:t>2.</w:t>
      </w:r>
      <w:r w:rsidRPr="0019711C">
        <w:rPr>
          <w:rFonts w:hint="eastAsia"/>
        </w:rPr>
        <w:t>基材：</w:t>
      </w:r>
      <w:r w:rsidRPr="0019711C">
        <w:rPr>
          <w:rFonts w:hint="eastAsia"/>
        </w:rPr>
        <w:t>E1</w:t>
      </w:r>
      <w:r w:rsidRPr="0019711C">
        <w:rPr>
          <w:rFonts w:hint="eastAsia"/>
        </w:rPr>
        <w:t>级中密度纤维板</w:t>
      </w:r>
    </w:p>
    <w:p w:rsidR="0019711C" w:rsidRPr="0019711C" w:rsidRDefault="0019711C" w:rsidP="0019711C">
      <w:pPr>
        <w:pStyle w:val="a8"/>
        <w:ind w:firstLine="600"/>
      </w:pPr>
      <w:r w:rsidRPr="0019711C">
        <w:t>3.</w:t>
      </w:r>
      <w:r w:rsidRPr="0019711C">
        <w:rPr>
          <w:rFonts w:hint="eastAsia"/>
        </w:rPr>
        <w:t>饰面：采用胡桃木木皮进行表面装饰，油漆采用国内顶级涂料品牌华润牌环保木器漆。</w:t>
      </w:r>
    </w:p>
    <w:p w:rsidR="0019711C" w:rsidRPr="0019711C" w:rsidRDefault="0019711C" w:rsidP="0019711C">
      <w:pPr>
        <w:pStyle w:val="a8"/>
        <w:ind w:firstLine="600"/>
      </w:pPr>
      <w:r w:rsidRPr="0019711C">
        <w:t>4.</w:t>
      </w:r>
      <w:r w:rsidRPr="0019711C">
        <w:rPr>
          <w:rFonts w:hint="eastAsia"/>
        </w:rPr>
        <w:t>五金：国内优质五金配件，所有板材经过防潮、防虫、防腐处理，符合国家环保标准，木材干燥至</w:t>
      </w:r>
      <w:r w:rsidRPr="0019711C">
        <w:rPr>
          <w:rFonts w:hint="eastAsia"/>
        </w:rPr>
        <w:t>9%</w:t>
      </w:r>
      <w:r w:rsidRPr="0019711C">
        <w:rPr>
          <w:rFonts w:hint="eastAsia"/>
        </w:rPr>
        <w:t>的含水率；产品相</w:t>
      </w:r>
      <w:r w:rsidRPr="0019711C">
        <w:rPr>
          <w:rFonts w:hint="eastAsia"/>
        </w:rPr>
        <w:lastRenderedPageBreak/>
        <w:t>关技术指标符合国家标准</w:t>
      </w:r>
      <w:r w:rsidRPr="0019711C">
        <w:rPr>
          <w:rFonts w:hint="eastAsia"/>
        </w:rPr>
        <w:t>GB/T 3324-2008</w:t>
      </w:r>
      <w:r w:rsidRPr="0019711C">
        <w:rPr>
          <w:rFonts w:hint="eastAsia"/>
        </w:rPr>
        <w:t>和</w:t>
      </w:r>
      <w:r w:rsidRPr="0019711C">
        <w:rPr>
          <w:rFonts w:hint="eastAsia"/>
        </w:rPr>
        <w:t>GB/T 3325-2008</w:t>
      </w:r>
      <w:r w:rsidRPr="0019711C">
        <w:rPr>
          <w:rFonts w:hint="eastAsia"/>
        </w:rPr>
        <w:t>的相关要求，有害物质限量符合国家标准</w:t>
      </w:r>
      <w:r w:rsidRPr="0019711C">
        <w:rPr>
          <w:rFonts w:hint="eastAsia"/>
        </w:rPr>
        <w:t>GB 18584-2001</w:t>
      </w:r>
      <w:r w:rsidRPr="0019711C">
        <w:rPr>
          <w:rFonts w:hint="eastAsia"/>
        </w:rPr>
        <w:t>的要求。</w:t>
      </w:r>
    </w:p>
    <w:p w:rsidR="0019711C" w:rsidRDefault="0019711C" w:rsidP="00BD27E1">
      <w:pPr>
        <w:pStyle w:val="a8"/>
        <w:ind w:firstLine="600"/>
      </w:pPr>
      <w:r w:rsidRPr="0019711C">
        <w:t>5.</w:t>
      </w:r>
      <w:r w:rsidRPr="0019711C">
        <w:rPr>
          <w:rFonts w:hint="eastAsia"/>
        </w:rPr>
        <w:t>台面基材选用优质环保型实木中纤板，经防潮、防虫、防腐等物理处理</w:t>
      </w:r>
      <w:r w:rsidR="00BD27E1">
        <w:rPr>
          <w:rFonts w:hint="eastAsia"/>
        </w:rPr>
        <w:t>。</w:t>
      </w:r>
    </w:p>
    <w:p w:rsidR="00BD27E1" w:rsidRDefault="00BD27E1" w:rsidP="00BD27E1">
      <w:pPr>
        <w:pStyle w:val="a8"/>
        <w:ind w:firstLine="600"/>
      </w:pPr>
      <w:r>
        <w:t>6.</w:t>
      </w:r>
      <w:r w:rsidRPr="00BD27E1">
        <w:rPr>
          <w:rFonts w:hint="eastAsia"/>
        </w:rPr>
        <w:t>台面优质中纤板：甲醛释放量≤</w:t>
      </w:r>
      <w:r w:rsidRPr="00BD27E1">
        <w:rPr>
          <w:rFonts w:hint="eastAsia"/>
        </w:rPr>
        <w:t>0.124mg/m</w:t>
      </w:r>
      <w:r w:rsidRPr="00BD27E1">
        <w:rPr>
          <w:rFonts w:ascii="Cambria" w:hAnsi="Cambria" w:cs="Cambria"/>
        </w:rPr>
        <w:t>³</w:t>
      </w:r>
      <w:r w:rsidRPr="00BD27E1">
        <w:rPr>
          <w:rFonts w:ascii="方正仿宋_GBK" w:hAnsi="方正仿宋_GBK" w:cs="方正仿宋_GBK" w:hint="eastAsia"/>
        </w:rPr>
        <w:t>；静曲强度≥</w:t>
      </w:r>
      <w:r w:rsidRPr="00BD27E1">
        <w:rPr>
          <w:rFonts w:hint="eastAsia"/>
        </w:rPr>
        <w:t>24MPa</w:t>
      </w:r>
      <w:r>
        <w:rPr>
          <w:rFonts w:hint="eastAsia"/>
        </w:rPr>
        <w:t>。</w:t>
      </w:r>
    </w:p>
    <w:p w:rsidR="00BD27E1" w:rsidRPr="00BD27E1" w:rsidRDefault="00BD27E1" w:rsidP="00BD27E1">
      <w:pPr>
        <w:pStyle w:val="a8"/>
        <w:ind w:firstLine="600"/>
      </w:pPr>
      <w:r>
        <w:t>7.</w:t>
      </w:r>
      <w:r w:rsidRPr="00BD27E1">
        <w:rPr>
          <w:rFonts w:hint="eastAsia"/>
        </w:rPr>
        <w:t>油漆：游离甲醛≤</w:t>
      </w:r>
      <w:r w:rsidRPr="00BD27E1">
        <w:rPr>
          <w:rFonts w:hint="eastAsia"/>
        </w:rPr>
        <w:t>100mg/kg</w:t>
      </w:r>
      <w:r w:rsidRPr="00BD27E1">
        <w:rPr>
          <w:rFonts w:hint="eastAsia"/>
        </w:rPr>
        <w:t>；甲苯</w:t>
      </w:r>
      <w:r w:rsidRPr="00BD27E1">
        <w:rPr>
          <w:rFonts w:hint="eastAsia"/>
        </w:rPr>
        <w:t>+</w:t>
      </w:r>
      <w:r w:rsidRPr="00BD27E1">
        <w:rPr>
          <w:rFonts w:hint="eastAsia"/>
        </w:rPr>
        <w:t>二甲苯≤</w:t>
      </w:r>
      <w:r w:rsidRPr="00BD27E1">
        <w:rPr>
          <w:rFonts w:hint="eastAsia"/>
        </w:rPr>
        <w:t>10%</w:t>
      </w:r>
      <w:r w:rsidRPr="00BD27E1">
        <w:rPr>
          <w:rFonts w:hint="eastAsia"/>
        </w:rPr>
        <w:t>；挥发性有机化合物检测合格</w:t>
      </w:r>
      <w:r>
        <w:rPr>
          <w:rFonts w:hint="eastAsia"/>
        </w:rPr>
        <w:t>。</w:t>
      </w:r>
    </w:p>
    <w:p w:rsidR="00BD27E1" w:rsidRDefault="00BD27E1" w:rsidP="00BD27E1">
      <w:pPr>
        <w:pStyle w:val="a8"/>
        <w:ind w:firstLine="600"/>
      </w:pPr>
      <w:r>
        <w:t>8.</w:t>
      </w:r>
      <w:r w:rsidRPr="00BD27E1">
        <w:rPr>
          <w:rFonts w:hint="eastAsia"/>
        </w:rPr>
        <w:t>木皮：甲醛释放量达到“未检出”</w:t>
      </w:r>
      <w:r>
        <w:rPr>
          <w:rFonts w:hint="eastAsia"/>
        </w:rPr>
        <w:t>。</w:t>
      </w:r>
    </w:p>
    <w:p w:rsidR="00BD27E1" w:rsidRDefault="00BD27E1">
      <w:pPr>
        <w:pStyle w:val="2"/>
      </w:pPr>
      <w:bookmarkStart w:id="49" w:name="_Toc113990309"/>
      <w:r>
        <w:rPr>
          <w:rFonts w:hint="eastAsia"/>
        </w:rPr>
        <w:t>主席条桌</w:t>
      </w:r>
      <w:bookmarkEnd w:id="49"/>
    </w:p>
    <w:p w:rsidR="00BD27E1" w:rsidRPr="0019711C" w:rsidRDefault="00BD27E1" w:rsidP="00BD27E1">
      <w:pPr>
        <w:pStyle w:val="a8"/>
        <w:ind w:firstLine="600"/>
      </w:pPr>
      <w:r w:rsidRPr="0019711C">
        <w:t>主席条桌</w:t>
      </w:r>
      <w:r w:rsidRPr="0019711C">
        <w:rPr>
          <w:rFonts w:hint="eastAsia"/>
        </w:rPr>
        <w:t>2</w:t>
      </w:r>
      <w:r w:rsidRPr="0019711C">
        <w:t>张，参数如下</w:t>
      </w:r>
      <w:r w:rsidRPr="0019711C">
        <w:rPr>
          <w:rFonts w:hint="eastAsia"/>
        </w:rPr>
        <w:t>:</w:t>
      </w:r>
    </w:p>
    <w:p w:rsidR="00BD27E1" w:rsidRDefault="00BD27E1" w:rsidP="00BD27E1">
      <w:pPr>
        <w:pStyle w:val="a8"/>
        <w:ind w:firstLine="600"/>
      </w:pPr>
      <w:r>
        <w:t>1.</w:t>
      </w:r>
      <w:r w:rsidRPr="0019711C">
        <w:rPr>
          <w:rFonts w:hint="eastAsia"/>
        </w:rPr>
        <w:t>尺寸：</w:t>
      </w:r>
      <w:r w:rsidRPr="00BD27E1">
        <w:t xml:space="preserve">1600*600*760 </w:t>
      </w:r>
      <w:r w:rsidRPr="0019711C">
        <w:t>mm</w:t>
      </w:r>
      <w:r>
        <w:rPr>
          <w:rFonts w:hint="eastAsia"/>
        </w:rPr>
        <w:t>；数量</w:t>
      </w:r>
      <w:r>
        <w:rPr>
          <w:rFonts w:hint="eastAsia"/>
        </w:rPr>
        <w:t>2</w:t>
      </w:r>
      <w:r>
        <w:rPr>
          <w:rFonts w:hint="eastAsia"/>
        </w:rPr>
        <w:t>张</w:t>
      </w:r>
    </w:p>
    <w:p w:rsidR="00BD27E1" w:rsidRPr="0019711C" w:rsidRDefault="00BD27E1" w:rsidP="00BD27E1">
      <w:pPr>
        <w:pStyle w:val="a8"/>
        <w:ind w:firstLine="600"/>
      </w:pPr>
      <w:r w:rsidRPr="0019711C">
        <w:t>2.</w:t>
      </w:r>
      <w:r w:rsidRPr="0019711C">
        <w:rPr>
          <w:rFonts w:hint="eastAsia"/>
        </w:rPr>
        <w:t>基材：</w:t>
      </w:r>
      <w:r w:rsidRPr="0019711C">
        <w:rPr>
          <w:rFonts w:hint="eastAsia"/>
        </w:rPr>
        <w:t>E1</w:t>
      </w:r>
      <w:r w:rsidRPr="0019711C">
        <w:rPr>
          <w:rFonts w:hint="eastAsia"/>
        </w:rPr>
        <w:t>级中密度纤维板</w:t>
      </w:r>
    </w:p>
    <w:p w:rsidR="00BD27E1" w:rsidRPr="0019711C" w:rsidRDefault="00BD27E1" w:rsidP="00BD27E1">
      <w:pPr>
        <w:pStyle w:val="a8"/>
        <w:ind w:firstLine="600"/>
      </w:pPr>
      <w:r w:rsidRPr="0019711C">
        <w:t>3.</w:t>
      </w:r>
      <w:r w:rsidRPr="0019711C">
        <w:rPr>
          <w:rFonts w:hint="eastAsia"/>
        </w:rPr>
        <w:t>饰面：采用胡桃木木皮进行表面装饰，油漆采用国内顶级涂料品牌华润牌环保木器漆。</w:t>
      </w:r>
    </w:p>
    <w:p w:rsidR="00BD27E1" w:rsidRPr="0019711C" w:rsidRDefault="00BD27E1" w:rsidP="00BD27E1">
      <w:pPr>
        <w:pStyle w:val="a8"/>
        <w:ind w:firstLine="600"/>
      </w:pPr>
      <w:r w:rsidRPr="0019711C">
        <w:t>4.</w:t>
      </w:r>
      <w:r w:rsidRPr="0019711C">
        <w:rPr>
          <w:rFonts w:hint="eastAsia"/>
        </w:rPr>
        <w:t>五金：国内优质五金配件，所有板材经过防潮、防虫、防腐处理，符合国家环保标准，木材干燥至</w:t>
      </w:r>
      <w:r w:rsidRPr="0019711C">
        <w:rPr>
          <w:rFonts w:hint="eastAsia"/>
        </w:rPr>
        <w:t>9%</w:t>
      </w:r>
      <w:r w:rsidRPr="0019711C">
        <w:rPr>
          <w:rFonts w:hint="eastAsia"/>
        </w:rPr>
        <w:t>的含水率；产品相关技术指标符合国家标准</w:t>
      </w:r>
      <w:r w:rsidRPr="0019711C">
        <w:rPr>
          <w:rFonts w:hint="eastAsia"/>
        </w:rPr>
        <w:t>GB/T 3324-2008</w:t>
      </w:r>
      <w:r w:rsidRPr="0019711C">
        <w:rPr>
          <w:rFonts w:hint="eastAsia"/>
        </w:rPr>
        <w:t>和</w:t>
      </w:r>
      <w:r w:rsidRPr="0019711C">
        <w:rPr>
          <w:rFonts w:hint="eastAsia"/>
        </w:rPr>
        <w:t>GB/T 3325-2008</w:t>
      </w:r>
      <w:r w:rsidRPr="0019711C">
        <w:rPr>
          <w:rFonts w:hint="eastAsia"/>
        </w:rPr>
        <w:t>的相关要求，有害物质限量符合国家标准</w:t>
      </w:r>
      <w:r w:rsidRPr="0019711C">
        <w:rPr>
          <w:rFonts w:hint="eastAsia"/>
        </w:rPr>
        <w:t>GB 18584-2001</w:t>
      </w:r>
      <w:r w:rsidRPr="0019711C">
        <w:rPr>
          <w:rFonts w:hint="eastAsia"/>
        </w:rPr>
        <w:t>的要求。</w:t>
      </w:r>
    </w:p>
    <w:p w:rsidR="00BD27E1" w:rsidRDefault="00BD27E1" w:rsidP="00BD27E1">
      <w:pPr>
        <w:pStyle w:val="a8"/>
        <w:ind w:firstLine="600"/>
      </w:pPr>
      <w:r w:rsidRPr="0019711C">
        <w:t>5.</w:t>
      </w:r>
      <w:r w:rsidRPr="0019711C">
        <w:rPr>
          <w:rFonts w:hint="eastAsia"/>
        </w:rPr>
        <w:t>台面基材选用优质环保型实木中纤板，经防潮、防虫、防腐等物理处理</w:t>
      </w:r>
      <w:r>
        <w:rPr>
          <w:rFonts w:hint="eastAsia"/>
        </w:rPr>
        <w:t>。</w:t>
      </w:r>
    </w:p>
    <w:p w:rsidR="00BD27E1" w:rsidRDefault="00BD27E1" w:rsidP="00BD27E1">
      <w:pPr>
        <w:pStyle w:val="a8"/>
        <w:ind w:firstLine="600"/>
      </w:pPr>
      <w:r>
        <w:lastRenderedPageBreak/>
        <w:t>6.</w:t>
      </w:r>
      <w:r w:rsidRPr="00BD27E1">
        <w:rPr>
          <w:rFonts w:hint="eastAsia"/>
        </w:rPr>
        <w:t>台面优质中纤板：甲醛释放量≤</w:t>
      </w:r>
      <w:r w:rsidRPr="00BD27E1">
        <w:rPr>
          <w:rFonts w:hint="eastAsia"/>
        </w:rPr>
        <w:t>0.124mg/m</w:t>
      </w:r>
      <w:r w:rsidRPr="00BD27E1">
        <w:rPr>
          <w:rFonts w:ascii="Cambria" w:hAnsi="Cambria" w:cs="Cambria"/>
        </w:rPr>
        <w:t>³</w:t>
      </w:r>
      <w:r w:rsidRPr="00BD27E1">
        <w:rPr>
          <w:rFonts w:ascii="方正仿宋_GBK" w:hAnsi="方正仿宋_GBK" w:cs="方正仿宋_GBK" w:hint="eastAsia"/>
        </w:rPr>
        <w:t>；静曲强度≥</w:t>
      </w:r>
      <w:r w:rsidRPr="00BD27E1">
        <w:rPr>
          <w:rFonts w:hint="eastAsia"/>
        </w:rPr>
        <w:t>24MPa</w:t>
      </w:r>
      <w:r>
        <w:rPr>
          <w:rFonts w:hint="eastAsia"/>
        </w:rPr>
        <w:t>。</w:t>
      </w:r>
    </w:p>
    <w:p w:rsidR="00BD27E1" w:rsidRPr="00BD27E1" w:rsidRDefault="00BD27E1" w:rsidP="00BD27E1">
      <w:pPr>
        <w:pStyle w:val="a8"/>
        <w:ind w:firstLine="600"/>
      </w:pPr>
      <w:r>
        <w:t>7.</w:t>
      </w:r>
      <w:r w:rsidRPr="00BD27E1">
        <w:rPr>
          <w:rFonts w:hint="eastAsia"/>
        </w:rPr>
        <w:t>油漆：游离甲醛≤</w:t>
      </w:r>
      <w:r w:rsidRPr="00BD27E1">
        <w:rPr>
          <w:rFonts w:hint="eastAsia"/>
        </w:rPr>
        <w:t>100mg/kg</w:t>
      </w:r>
      <w:r w:rsidRPr="00BD27E1">
        <w:rPr>
          <w:rFonts w:hint="eastAsia"/>
        </w:rPr>
        <w:t>；甲苯</w:t>
      </w:r>
      <w:r w:rsidRPr="00BD27E1">
        <w:rPr>
          <w:rFonts w:hint="eastAsia"/>
        </w:rPr>
        <w:t>+</w:t>
      </w:r>
      <w:r w:rsidRPr="00BD27E1">
        <w:rPr>
          <w:rFonts w:hint="eastAsia"/>
        </w:rPr>
        <w:t>二甲苯≤</w:t>
      </w:r>
      <w:r w:rsidRPr="00BD27E1">
        <w:rPr>
          <w:rFonts w:hint="eastAsia"/>
        </w:rPr>
        <w:t>10%</w:t>
      </w:r>
      <w:r w:rsidRPr="00BD27E1">
        <w:rPr>
          <w:rFonts w:hint="eastAsia"/>
        </w:rPr>
        <w:t>；挥发性有机化合物检测合格</w:t>
      </w:r>
      <w:r>
        <w:rPr>
          <w:rFonts w:hint="eastAsia"/>
        </w:rPr>
        <w:t>。</w:t>
      </w:r>
    </w:p>
    <w:p w:rsidR="00BD27E1" w:rsidRDefault="00BD27E1" w:rsidP="00BD27E1">
      <w:pPr>
        <w:pStyle w:val="a8"/>
        <w:ind w:firstLine="600"/>
      </w:pPr>
      <w:r>
        <w:t>8.</w:t>
      </w:r>
      <w:r w:rsidRPr="00BD27E1">
        <w:rPr>
          <w:rFonts w:hint="eastAsia"/>
        </w:rPr>
        <w:t>木皮：甲醛释放量达到“未检出”</w:t>
      </w:r>
      <w:r>
        <w:rPr>
          <w:rFonts w:hint="eastAsia"/>
        </w:rPr>
        <w:t>。</w:t>
      </w:r>
    </w:p>
    <w:p w:rsidR="00BD27E1" w:rsidRPr="00BD27E1" w:rsidRDefault="00BD27E1" w:rsidP="00BD27E1"/>
    <w:p w:rsidR="00BD27E1" w:rsidRDefault="00BD27E1">
      <w:pPr>
        <w:pStyle w:val="2"/>
      </w:pPr>
      <w:bookmarkStart w:id="50" w:name="_Toc113990310"/>
      <w:r>
        <w:rPr>
          <w:rFonts w:hint="eastAsia"/>
        </w:rPr>
        <w:t>主席条桌</w:t>
      </w:r>
      <w:bookmarkEnd w:id="50"/>
    </w:p>
    <w:p w:rsidR="00BD27E1" w:rsidRPr="0019711C" w:rsidRDefault="00BD27E1" w:rsidP="00BD27E1">
      <w:pPr>
        <w:pStyle w:val="a8"/>
        <w:ind w:firstLine="600"/>
      </w:pPr>
      <w:r w:rsidRPr="0019711C">
        <w:t>主席条桌</w:t>
      </w:r>
      <w:r w:rsidRPr="0019711C">
        <w:rPr>
          <w:rFonts w:hint="eastAsia"/>
        </w:rPr>
        <w:t>2</w:t>
      </w:r>
      <w:r w:rsidRPr="0019711C">
        <w:t>张，参数如下</w:t>
      </w:r>
      <w:r w:rsidRPr="0019711C">
        <w:rPr>
          <w:rFonts w:hint="eastAsia"/>
        </w:rPr>
        <w:t>:</w:t>
      </w:r>
    </w:p>
    <w:p w:rsidR="00BD27E1" w:rsidRPr="00BD27E1" w:rsidRDefault="00BD27E1" w:rsidP="00BD27E1">
      <w:pPr>
        <w:pStyle w:val="a8"/>
        <w:ind w:firstLine="600"/>
      </w:pPr>
      <w:r>
        <w:t>1.</w:t>
      </w:r>
      <w:r w:rsidRPr="0019711C">
        <w:rPr>
          <w:rFonts w:hint="eastAsia"/>
        </w:rPr>
        <w:t>尺寸：</w:t>
      </w:r>
      <w:r w:rsidRPr="00BD27E1">
        <w:t xml:space="preserve">2400*600*760 </w:t>
      </w:r>
      <w:r w:rsidRPr="0019711C">
        <w:t>mm</w:t>
      </w:r>
      <w:r>
        <w:rPr>
          <w:rFonts w:hint="eastAsia"/>
        </w:rPr>
        <w:t>；数量</w:t>
      </w:r>
      <w:r>
        <w:rPr>
          <w:rFonts w:hint="eastAsia"/>
        </w:rPr>
        <w:t>2</w:t>
      </w:r>
      <w:r>
        <w:rPr>
          <w:rFonts w:hint="eastAsia"/>
        </w:rPr>
        <w:t>张</w:t>
      </w:r>
    </w:p>
    <w:p w:rsidR="00BD27E1" w:rsidRPr="0019711C" w:rsidRDefault="00BD27E1" w:rsidP="00BD27E1">
      <w:pPr>
        <w:pStyle w:val="a8"/>
        <w:ind w:firstLine="600"/>
      </w:pPr>
      <w:r w:rsidRPr="0019711C">
        <w:t>2.</w:t>
      </w:r>
      <w:r w:rsidRPr="0019711C">
        <w:rPr>
          <w:rFonts w:hint="eastAsia"/>
        </w:rPr>
        <w:t>基材：</w:t>
      </w:r>
      <w:r w:rsidRPr="0019711C">
        <w:rPr>
          <w:rFonts w:hint="eastAsia"/>
        </w:rPr>
        <w:t>E1</w:t>
      </w:r>
      <w:r w:rsidRPr="0019711C">
        <w:rPr>
          <w:rFonts w:hint="eastAsia"/>
        </w:rPr>
        <w:t>级中密度纤维板</w:t>
      </w:r>
    </w:p>
    <w:p w:rsidR="00BD27E1" w:rsidRPr="0019711C" w:rsidRDefault="00BD27E1" w:rsidP="00BD27E1">
      <w:pPr>
        <w:pStyle w:val="a8"/>
        <w:ind w:firstLine="600"/>
      </w:pPr>
      <w:r w:rsidRPr="0019711C">
        <w:t>3.</w:t>
      </w:r>
      <w:r w:rsidRPr="0019711C">
        <w:rPr>
          <w:rFonts w:hint="eastAsia"/>
        </w:rPr>
        <w:t>饰面：采用胡桃木木皮进行表面装饰，油漆采用国内顶级涂料品牌华润牌环保木器漆。</w:t>
      </w:r>
    </w:p>
    <w:p w:rsidR="00BD27E1" w:rsidRPr="0019711C" w:rsidRDefault="00BD27E1" w:rsidP="00BD27E1">
      <w:pPr>
        <w:pStyle w:val="a8"/>
        <w:ind w:firstLine="600"/>
      </w:pPr>
      <w:r w:rsidRPr="0019711C">
        <w:t>4.</w:t>
      </w:r>
      <w:r w:rsidRPr="0019711C">
        <w:rPr>
          <w:rFonts w:hint="eastAsia"/>
        </w:rPr>
        <w:t>五金：国内优质五金配件，所有板材经过防潮、防虫、防腐处理，符合国家环保标准，木材干燥至</w:t>
      </w:r>
      <w:r w:rsidRPr="0019711C">
        <w:rPr>
          <w:rFonts w:hint="eastAsia"/>
        </w:rPr>
        <w:t>9%</w:t>
      </w:r>
      <w:r w:rsidRPr="0019711C">
        <w:rPr>
          <w:rFonts w:hint="eastAsia"/>
        </w:rPr>
        <w:t>的含水率；产品相关技术指标符合国家标准</w:t>
      </w:r>
      <w:r w:rsidRPr="0019711C">
        <w:rPr>
          <w:rFonts w:hint="eastAsia"/>
        </w:rPr>
        <w:t>GB/T 3324-2008</w:t>
      </w:r>
      <w:r w:rsidRPr="0019711C">
        <w:rPr>
          <w:rFonts w:hint="eastAsia"/>
        </w:rPr>
        <w:t>和</w:t>
      </w:r>
      <w:r w:rsidRPr="0019711C">
        <w:rPr>
          <w:rFonts w:hint="eastAsia"/>
        </w:rPr>
        <w:t>GB/T 3325-2008</w:t>
      </w:r>
      <w:r w:rsidRPr="0019711C">
        <w:rPr>
          <w:rFonts w:hint="eastAsia"/>
        </w:rPr>
        <w:t>的相关要求，有害物质限量符合国家标准</w:t>
      </w:r>
      <w:r w:rsidRPr="0019711C">
        <w:rPr>
          <w:rFonts w:hint="eastAsia"/>
        </w:rPr>
        <w:t>GB 18584-2001</w:t>
      </w:r>
      <w:r w:rsidRPr="0019711C">
        <w:rPr>
          <w:rFonts w:hint="eastAsia"/>
        </w:rPr>
        <w:t>的要求。</w:t>
      </w:r>
    </w:p>
    <w:p w:rsidR="00BD27E1" w:rsidRDefault="00BD27E1" w:rsidP="00BD27E1">
      <w:pPr>
        <w:pStyle w:val="a8"/>
        <w:ind w:firstLine="600"/>
      </w:pPr>
      <w:r w:rsidRPr="0019711C">
        <w:t>5.</w:t>
      </w:r>
      <w:r w:rsidRPr="0019711C">
        <w:rPr>
          <w:rFonts w:hint="eastAsia"/>
        </w:rPr>
        <w:t>台面基材选用优质环保型实木中纤板，经防潮、防虫、防腐等物理处理</w:t>
      </w:r>
      <w:r>
        <w:rPr>
          <w:rFonts w:hint="eastAsia"/>
        </w:rPr>
        <w:t>。</w:t>
      </w:r>
    </w:p>
    <w:p w:rsidR="00BD27E1" w:rsidRDefault="00BD27E1" w:rsidP="00BD27E1">
      <w:pPr>
        <w:pStyle w:val="a8"/>
        <w:ind w:firstLine="600"/>
      </w:pPr>
      <w:r>
        <w:t>6.</w:t>
      </w:r>
      <w:r w:rsidRPr="00BD27E1">
        <w:rPr>
          <w:rFonts w:hint="eastAsia"/>
        </w:rPr>
        <w:t>台面优质中纤板：甲醛释放量≤</w:t>
      </w:r>
      <w:r w:rsidRPr="00BD27E1">
        <w:rPr>
          <w:rFonts w:hint="eastAsia"/>
        </w:rPr>
        <w:t>0.124mg/m</w:t>
      </w:r>
      <w:r w:rsidRPr="00BD27E1">
        <w:rPr>
          <w:rFonts w:ascii="Cambria" w:hAnsi="Cambria" w:cs="Cambria"/>
        </w:rPr>
        <w:t>³</w:t>
      </w:r>
      <w:r w:rsidRPr="00BD27E1">
        <w:rPr>
          <w:rFonts w:ascii="方正仿宋_GBK" w:hAnsi="方正仿宋_GBK" w:cs="方正仿宋_GBK" w:hint="eastAsia"/>
        </w:rPr>
        <w:t>；静曲强度≥</w:t>
      </w:r>
      <w:r w:rsidRPr="00BD27E1">
        <w:rPr>
          <w:rFonts w:hint="eastAsia"/>
        </w:rPr>
        <w:t>24MPa</w:t>
      </w:r>
      <w:r>
        <w:rPr>
          <w:rFonts w:hint="eastAsia"/>
        </w:rPr>
        <w:t>。</w:t>
      </w:r>
    </w:p>
    <w:p w:rsidR="00BD27E1" w:rsidRPr="00BD27E1" w:rsidRDefault="00BD27E1" w:rsidP="00BD27E1">
      <w:pPr>
        <w:pStyle w:val="a8"/>
        <w:ind w:firstLine="600"/>
      </w:pPr>
      <w:r>
        <w:t>7.</w:t>
      </w:r>
      <w:r w:rsidRPr="00BD27E1">
        <w:rPr>
          <w:rFonts w:hint="eastAsia"/>
        </w:rPr>
        <w:t>油漆：游离甲醛≤</w:t>
      </w:r>
      <w:r w:rsidRPr="00BD27E1">
        <w:rPr>
          <w:rFonts w:hint="eastAsia"/>
        </w:rPr>
        <w:t>100mg/kg</w:t>
      </w:r>
      <w:r w:rsidRPr="00BD27E1">
        <w:rPr>
          <w:rFonts w:hint="eastAsia"/>
        </w:rPr>
        <w:t>；甲苯</w:t>
      </w:r>
      <w:r w:rsidRPr="00BD27E1">
        <w:rPr>
          <w:rFonts w:hint="eastAsia"/>
        </w:rPr>
        <w:t>+</w:t>
      </w:r>
      <w:r w:rsidRPr="00BD27E1">
        <w:rPr>
          <w:rFonts w:hint="eastAsia"/>
        </w:rPr>
        <w:t>二甲苯≤</w:t>
      </w:r>
      <w:r w:rsidRPr="00BD27E1">
        <w:rPr>
          <w:rFonts w:hint="eastAsia"/>
        </w:rPr>
        <w:t>10%</w:t>
      </w:r>
      <w:r w:rsidRPr="00BD27E1">
        <w:rPr>
          <w:rFonts w:hint="eastAsia"/>
        </w:rPr>
        <w:t>；挥发性有机化合物检测合格</w:t>
      </w:r>
      <w:r>
        <w:rPr>
          <w:rFonts w:hint="eastAsia"/>
        </w:rPr>
        <w:t>。</w:t>
      </w:r>
    </w:p>
    <w:p w:rsidR="00BD27E1" w:rsidRDefault="00BD27E1" w:rsidP="00BD27E1">
      <w:pPr>
        <w:pStyle w:val="a8"/>
        <w:ind w:firstLine="600"/>
      </w:pPr>
      <w:r>
        <w:lastRenderedPageBreak/>
        <w:t>8.</w:t>
      </w:r>
      <w:r w:rsidRPr="00BD27E1">
        <w:rPr>
          <w:rFonts w:hint="eastAsia"/>
        </w:rPr>
        <w:t>木皮：甲醛释放量达到“未检出”</w:t>
      </w:r>
      <w:r>
        <w:rPr>
          <w:rFonts w:hint="eastAsia"/>
        </w:rPr>
        <w:t>。</w:t>
      </w:r>
    </w:p>
    <w:p w:rsidR="00BD27E1" w:rsidRPr="00BD27E1" w:rsidRDefault="00BD27E1" w:rsidP="00BD27E1"/>
    <w:p w:rsidR="00CF72A5" w:rsidRDefault="00CF72A5">
      <w:pPr>
        <w:pStyle w:val="2"/>
      </w:pPr>
      <w:bookmarkStart w:id="51" w:name="_Toc113990311"/>
      <w:r>
        <w:rPr>
          <w:rFonts w:hint="eastAsia"/>
        </w:rPr>
        <w:t>报告席</w:t>
      </w:r>
      <w:bookmarkEnd w:id="51"/>
    </w:p>
    <w:p w:rsidR="00CF72A5" w:rsidRPr="00CF72A5" w:rsidRDefault="00CF72A5" w:rsidP="00CF72A5">
      <w:pPr>
        <w:pStyle w:val="a8"/>
        <w:ind w:firstLine="600"/>
      </w:pPr>
      <w:r>
        <w:rPr>
          <w:rFonts w:hint="eastAsia"/>
        </w:rPr>
        <w:t>报告席：</w:t>
      </w:r>
      <w:r>
        <w:rPr>
          <w:rFonts w:hint="eastAsia"/>
        </w:rPr>
        <w:t>1</w:t>
      </w:r>
      <w:r>
        <w:rPr>
          <w:rFonts w:hint="eastAsia"/>
        </w:rPr>
        <w:t>台，参数如下</w:t>
      </w:r>
    </w:p>
    <w:p w:rsidR="00CF72A5" w:rsidRPr="00CF72A5" w:rsidRDefault="00CF72A5" w:rsidP="00CF72A5">
      <w:pPr>
        <w:pStyle w:val="a8"/>
        <w:ind w:firstLine="600"/>
      </w:pPr>
      <w:r>
        <w:t>1.</w:t>
      </w:r>
      <w:r w:rsidRPr="00CF72A5">
        <w:rPr>
          <w:rFonts w:hint="eastAsia"/>
        </w:rPr>
        <w:t>台面基材选用优质环保型实木中纤板，经防潮、防虫、防腐等物理处理。</w:t>
      </w:r>
    </w:p>
    <w:p w:rsidR="00CF72A5" w:rsidRPr="00CF72A5" w:rsidRDefault="00CF72A5" w:rsidP="00CF72A5">
      <w:pPr>
        <w:pStyle w:val="a8"/>
        <w:ind w:firstLine="600"/>
      </w:pPr>
      <w:r>
        <w:t>2.</w:t>
      </w:r>
      <w:r w:rsidRPr="00CF72A5">
        <w:rPr>
          <w:rFonts w:hint="eastAsia"/>
        </w:rPr>
        <w:t>台面优质中纤板：甲醛释放量≤</w:t>
      </w:r>
      <w:r w:rsidRPr="00CF72A5">
        <w:rPr>
          <w:rFonts w:hint="eastAsia"/>
        </w:rPr>
        <w:t>0.124mg/m</w:t>
      </w:r>
      <w:r w:rsidRPr="00CF72A5">
        <w:rPr>
          <w:rFonts w:ascii="Cambria" w:hAnsi="Cambria" w:cs="Cambria"/>
        </w:rPr>
        <w:t>³</w:t>
      </w:r>
      <w:r w:rsidRPr="00CF72A5">
        <w:rPr>
          <w:rFonts w:ascii="方正仿宋_GBK" w:hAnsi="方正仿宋_GBK" w:cs="方正仿宋_GBK" w:hint="eastAsia"/>
        </w:rPr>
        <w:t>；静曲强度≥</w:t>
      </w:r>
      <w:r w:rsidRPr="00CF72A5">
        <w:rPr>
          <w:rFonts w:hint="eastAsia"/>
        </w:rPr>
        <w:t>24MPa</w:t>
      </w:r>
      <w:r w:rsidRPr="00CF72A5">
        <w:rPr>
          <w:rFonts w:hint="eastAsia"/>
        </w:rPr>
        <w:t>。</w:t>
      </w:r>
    </w:p>
    <w:p w:rsidR="00CF72A5" w:rsidRPr="00CF72A5" w:rsidRDefault="00CF72A5" w:rsidP="00CF72A5">
      <w:pPr>
        <w:pStyle w:val="a8"/>
        <w:ind w:firstLine="600"/>
      </w:pPr>
      <w:r>
        <w:t>3.</w:t>
      </w:r>
      <w:r w:rsidRPr="00CF72A5">
        <w:rPr>
          <w:rFonts w:hint="eastAsia"/>
        </w:rPr>
        <w:t>油漆：游离甲醛≤</w:t>
      </w:r>
      <w:r w:rsidRPr="00CF72A5">
        <w:rPr>
          <w:rFonts w:hint="eastAsia"/>
        </w:rPr>
        <w:t>100mg/kg</w:t>
      </w:r>
      <w:r w:rsidRPr="00CF72A5">
        <w:rPr>
          <w:rFonts w:hint="eastAsia"/>
        </w:rPr>
        <w:t>；甲苯</w:t>
      </w:r>
      <w:r w:rsidRPr="00CF72A5">
        <w:rPr>
          <w:rFonts w:hint="eastAsia"/>
        </w:rPr>
        <w:t>+</w:t>
      </w:r>
      <w:r w:rsidRPr="00CF72A5">
        <w:rPr>
          <w:rFonts w:hint="eastAsia"/>
        </w:rPr>
        <w:t>二甲苯≤</w:t>
      </w:r>
      <w:r w:rsidRPr="00CF72A5">
        <w:rPr>
          <w:rFonts w:hint="eastAsia"/>
        </w:rPr>
        <w:t>10%</w:t>
      </w:r>
      <w:r w:rsidRPr="00CF72A5">
        <w:rPr>
          <w:rFonts w:hint="eastAsia"/>
        </w:rPr>
        <w:t>；挥发性有机化合物检测合格。</w:t>
      </w:r>
    </w:p>
    <w:p w:rsidR="00CF72A5" w:rsidRDefault="00CF72A5" w:rsidP="00CF72A5">
      <w:pPr>
        <w:pStyle w:val="a8"/>
        <w:ind w:firstLine="600"/>
      </w:pPr>
      <w:r>
        <w:t>4.</w:t>
      </w:r>
      <w:r w:rsidRPr="00CF72A5">
        <w:rPr>
          <w:rFonts w:hint="eastAsia"/>
        </w:rPr>
        <w:t>木皮：甲醛释放量达到“未检出”。</w:t>
      </w:r>
    </w:p>
    <w:p w:rsidR="00CF72A5" w:rsidRDefault="00CF72A5">
      <w:pPr>
        <w:pStyle w:val="2"/>
      </w:pPr>
      <w:bookmarkStart w:id="52" w:name="_Toc113990312"/>
      <w:r>
        <w:rPr>
          <w:rFonts w:hint="eastAsia"/>
        </w:rPr>
        <w:t>宣誓台</w:t>
      </w:r>
      <w:bookmarkEnd w:id="52"/>
    </w:p>
    <w:p w:rsidR="00CF72A5" w:rsidRPr="00CF72A5" w:rsidRDefault="00CF72A5" w:rsidP="00CF72A5">
      <w:pPr>
        <w:pStyle w:val="a8"/>
        <w:ind w:firstLine="600"/>
      </w:pPr>
      <w:r>
        <w:rPr>
          <w:rFonts w:hint="eastAsia"/>
        </w:rPr>
        <w:t>宣誓台：</w:t>
      </w:r>
      <w:r>
        <w:rPr>
          <w:rFonts w:hint="eastAsia"/>
        </w:rPr>
        <w:t>1</w:t>
      </w:r>
      <w:r>
        <w:rPr>
          <w:rFonts w:hint="eastAsia"/>
        </w:rPr>
        <w:t>台，参数如下</w:t>
      </w:r>
      <w:r w:rsidR="0003014D">
        <w:rPr>
          <w:rFonts w:hint="eastAsia"/>
        </w:rPr>
        <w:t>：</w:t>
      </w:r>
    </w:p>
    <w:p w:rsidR="00CF72A5" w:rsidRPr="00CF72A5" w:rsidRDefault="0003014D" w:rsidP="00CF72A5">
      <w:pPr>
        <w:pStyle w:val="a8"/>
        <w:ind w:firstLine="600"/>
      </w:pPr>
      <w:r>
        <w:t>1.</w:t>
      </w:r>
      <w:r w:rsidR="00CF72A5" w:rsidRPr="00CF72A5">
        <w:rPr>
          <w:rFonts w:hint="eastAsia"/>
        </w:rPr>
        <w:t>基材：</w:t>
      </w:r>
      <w:r w:rsidR="00CF72A5" w:rsidRPr="00CF72A5">
        <w:rPr>
          <w:rFonts w:hint="eastAsia"/>
        </w:rPr>
        <w:t>E1</w:t>
      </w:r>
      <w:r w:rsidR="00CF72A5" w:rsidRPr="00CF72A5">
        <w:rPr>
          <w:rFonts w:hint="eastAsia"/>
        </w:rPr>
        <w:t>级中密度纤维板</w:t>
      </w:r>
    </w:p>
    <w:p w:rsidR="00CF72A5" w:rsidRPr="00CF72A5" w:rsidRDefault="0003014D" w:rsidP="00CF72A5">
      <w:pPr>
        <w:pStyle w:val="a8"/>
        <w:ind w:firstLine="600"/>
      </w:pPr>
      <w:r>
        <w:t>2.</w:t>
      </w:r>
      <w:r w:rsidR="00CF72A5" w:rsidRPr="00CF72A5">
        <w:rPr>
          <w:rFonts w:hint="eastAsia"/>
        </w:rPr>
        <w:t>饰面：采用胡桃木木皮进行表面装饰，油漆采用国内顶级涂料品牌华润牌环保木器漆。</w:t>
      </w:r>
    </w:p>
    <w:p w:rsidR="00CF72A5" w:rsidRPr="00CF72A5" w:rsidRDefault="0003014D" w:rsidP="00CF72A5">
      <w:pPr>
        <w:pStyle w:val="a8"/>
        <w:ind w:firstLine="600"/>
      </w:pPr>
      <w:r>
        <w:t>3.</w:t>
      </w:r>
      <w:r w:rsidR="00CF72A5" w:rsidRPr="00CF72A5">
        <w:rPr>
          <w:rFonts w:hint="eastAsia"/>
        </w:rPr>
        <w:t>五金：国内优质五金配件。，所有板材经过防潮、防虫、防腐处理，符合国家环保标准，木材干燥至</w:t>
      </w:r>
      <w:r w:rsidR="00CF72A5" w:rsidRPr="00CF72A5">
        <w:rPr>
          <w:rFonts w:hint="eastAsia"/>
        </w:rPr>
        <w:t>9%</w:t>
      </w:r>
      <w:r w:rsidR="00CF72A5" w:rsidRPr="00CF72A5">
        <w:rPr>
          <w:rFonts w:hint="eastAsia"/>
        </w:rPr>
        <w:t>的含水率；产品相关技术指标符合国家标准</w:t>
      </w:r>
      <w:r w:rsidR="00CF72A5" w:rsidRPr="00CF72A5">
        <w:rPr>
          <w:rFonts w:hint="eastAsia"/>
        </w:rPr>
        <w:t>GB/T 3324-2008</w:t>
      </w:r>
      <w:r w:rsidR="00CF72A5" w:rsidRPr="00CF72A5">
        <w:rPr>
          <w:rFonts w:hint="eastAsia"/>
        </w:rPr>
        <w:t>和</w:t>
      </w:r>
      <w:r w:rsidR="00CF72A5" w:rsidRPr="00CF72A5">
        <w:rPr>
          <w:rFonts w:hint="eastAsia"/>
        </w:rPr>
        <w:t>GB/T 3325-2008</w:t>
      </w:r>
      <w:r w:rsidR="00CF72A5" w:rsidRPr="00CF72A5">
        <w:rPr>
          <w:rFonts w:hint="eastAsia"/>
        </w:rPr>
        <w:t>的相关要求，有害物质限量符合国家标准</w:t>
      </w:r>
      <w:r w:rsidR="00CF72A5" w:rsidRPr="00CF72A5">
        <w:rPr>
          <w:rFonts w:hint="eastAsia"/>
        </w:rPr>
        <w:t>GB 18584-2001</w:t>
      </w:r>
      <w:r w:rsidR="00CF72A5" w:rsidRPr="00CF72A5">
        <w:rPr>
          <w:rFonts w:hint="eastAsia"/>
        </w:rPr>
        <w:t>的要求。</w:t>
      </w:r>
    </w:p>
    <w:p w:rsidR="00CF72A5" w:rsidRDefault="0003014D" w:rsidP="00CF72A5">
      <w:pPr>
        <w:pStyle w:val="a8"/>
        <w:ind w:firstLine="600"/>
      </w:pPr>
      <w:r>
        <w:t>4.</w:t>
      </w:r>
      <w:r w:rsidR="00CF72A5" w:rsidRPr="00CF72A5">
        <w:rPr>
          <w:rFonts w:hint="eastAsia"/>
        </w:rPr>
        <w:t>台面基材选用优质环保型实木中纤板，经防潮、防虫、防</w:t>
      </w:r>
      <w:r w:rsidR="00CF72A5" w:rsidRPr="00CF72A5">
        <w:rPr>
          <w:rFonts w:hint="eastAsia"/>
        </w:rPr>
        <w:lastRenderedPageBreak/>
        <w:t>腐等物理处理</w:t>
      </w:r>
      <w:r w:rsidR="00CF72A5">
        <w:rPr>
          <w:rFonts w:hint="eastAsia"/>
        </w:rPr>
        <w:t>。</w:t>
      </w:r>
    </w:p>
    <w:p w:rsidR="00CF72A5" w:rsidRDefault="0003014D" w:rsidP="00CF72A5">
      <w:pPr>
        <w:pStyle w:val="a8"/>
        <w:ind w:firstLine="600"/>
      </w:pPr>
      <w:r>
        <w:t>5.</w:t>
      </w:r>
      <w:r w:rsidR="00CF72A5" w:rsidRPr="00CF72A5">
        <w:rPr>
          <w:rFonts w:hint="eastAsia"/>
        </w:rPr>
        <w:t>台面优质中纤板：甲醛释放量≤</w:t>
      </w:r>
      <w:r w:rsidR="00CF72A5" w:rsidRPr="00CF72A5">
        <w:rPr>
          <w:rFonts w:hint="eastAsia"/>
        </w:rPr>
        <w:t>0.124mg/m</w:t>
      </w:r>
      <w:r w:rsidR="00CF72A5" w:rsidRPr="00CF72A5">
        <w:rPr>
          <w:rFonts w:ascii="Cambria" w:hAnsi="Cambria" w:cs="Cambria"/>
        </w:rPr>
        <w:t>³</w:t>
      </w:r>
      <w:r w:rsidR="00CF72A5" w:rsidRPr="00CF72A5">
        <w:rPr>
          <w:rFonts w:ascii="方正仿宋_GBK" w:hAnsi="方正仿宋_GBK" w:cs="方正仿宋_GBK" w:hint="eastAsia"/>
        </w:rPr>
        <w:t>；静曲强度≥</w:t>
      </w:r>
      <w:r w:rsidR="00CF72A5" w:rsidRPr="00CF72A5">
        <w:rPr>
          <w:rFonts w:hint="eastAsia"/>
        </w:rPr>
        <w:t>24MPa</w:t>
      </w:r>
      <w:r w:rsidR="00CF72A5">
        <w:rPr>
          <w:rFonts w:hint="eastAsia"/>
        </w:rPr>
        <w:t>。</w:t>
      </w:r>
    </w:p>
    <w:p w:rsidR="00CF72A5" w:rsidRPr="00CF72A5" w:rsidRDefault="0003014D" w:rsidP="00CF72A5">
      <w:pPr>
        <w:pStyle w:val="a8"/>
        <w:ind w:firstLine="600"/>
      </w:pPr>
      <w:r>
        <w:t>6.</w:t>
      </w:r>
      <w:r w:rsidR="00CF72A5" w:rsidRPr="00CF72A5">
        <w:rPr>
          <w:rFonts w:hint="eastAsia"/>
        </w:rPr>
        <w:t>油漆：游离甲醛≤</w:t>
      </w:r>
      <w:r w:rsidR="00CF72A5" w:rsidRPr="00CF72A5">
        <w:rPr>
          <w:rFonts w:hint="eastAsia"/>
        </w:rPr>
        <w:t>100mg/kg</w:t>
      </w:r>
      <w:r w:rsidR="00CF72A5" w:rsidRPr="00CF72A5">
        <w:rPr>
          <w:rFonts w:hint="eastAsia"/>
        </w:rPr>
        <w:t>；甲苯</w:t>
      </w:r>
      <w:r w:rsidR="00CF72A5" w:rsidRPr="00CF72A5">
        <w:rPr>
          <w:rFonts w:hint="eastAsia"/>
        </w:rPr>
        <w:t>+</w:t>
      </w:r>
      <w:r w:rsidR="00CF72A5" w:rsidRPr="00CF72A5">
        <w:rPr>
          <w:rFonts w:hint="eastAsia"/>
        </w:rPr>
        <w:t>二甲苯≤</w:t>
      </w:r>
      <w:r w:rsidR="00CF72A5" w:rsidRPr="00CF72A5">
        <w:rPr>
          <w:rFonts w:hint="eastAsia"/>
        </w:rPr>
        <w:t>10%</w:t>
      </w:r>
      <w:r w:rsidR="00CF72A5" w:rsidRPr="00CF72A5">
        <w:rPr>
          <w:rFonts w:hint="eastAsia"/>
        </w:rPr>
        <w:t>；挥发性有机化合物检测合格</w:t>
      </w:r>
      <w:r w:rsidR="00CF72A5">
        <w:rPr>
          <w:rFonts w:hint="eastAsia"/>
        </w:rPr>
        <w:t>。</w:t>
      </w:r>
    </w:p>
    <w:p w:rsidR="00CF72A5" w:rsidRPr="00CF72A5" w:rsidRDefault="0003014D" w:rsidP="00CF72A5">
      <w:pPr>
        <w:pStyle w:val="a8"/>
        <w:ind w:firstLine="600"/>
      </w:pPr>
      <w:r>
        <w:t>7.</w:t>
      </w:r>
      <w:r w:rsidR="00CF72A5" w:rsidRPr="00CF72A5">
        <w:rPr>
          <w:rFonts w:hint="eastAsia"/>
        </w:rPr>
        <w:t>木皮：甲醛释放量达到“未检出”</w:t>
      </w:r>
      <w:r w:rsidR="00CF72A5">
        <w:rPr>
          <w:rFonts w:hint="eastAsia"/>
        </w:rPr>
        <w:t>。</w:t>
      </w:r>
    </w:p>
    <w:p w:rsidR="0003014D" w:rsidRDefault="0003014D">
      <w:pPr>
        <w:pStyle w:val="2"/>
      </w:pPr>
      <w:bookmarkStart w:id="53" w:name="_Toc113990313"/>
      <w:r>
        <w:rPr>
          <w:rFonts w:hint="eastAsia"/>
        </w:rPr>
        <w:t>主席台会议椅</w:t>
      </w:r>
      <w:bookmarkEnd w:id="53"/>
    </w:p>
    <w:p w:rsidR="0003014D" w:rsidRPr="0003014D" w:rsidRDefault="0003014D" w:rsidP="00407C4C">
      <w:pPr>
        <w:pStyle w:val="a8"/>
        <w:ind w:firstLine="600"/>
      </w:pPr>
      <w:r>
        <w:rPr>
          <w:rFonts w:hint="eastAsia"/>
        </w:rPr>
        <w:t>主席台会议椅：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把</w:t>
      </w:r>
    </w:p>
    <w:p w:rsidR="0003014D" w:rsidRDefault="00407C4C" w:rsidP="0003014D">
      <w:pPr>
        <w:pStyle w:val="a8"/>
        <w:ind w:firstLine="600"/>
      </w:pPr>
      <w:r>
        <w:t>1.</w:t>
      </w:r>
      <w:r w:rsidR="0003014D">
        <w:rPr>
          <w:rFonts w:hint="eastAsia"/>
        </w:rPr>
        <w:t>基材：</w:t>
      </w:r>
      <w:r w:rsidR="0003014D">
        <w:rPr>
          <w:rFonts w:hint="eastAsia"/>
        </w:rPr>
        <w:t>E1</w:t>
      </w:r>
      <w:r w:rsidR="0003014D">
        <w:rPr>
          <w:rFonts w:hint="eastAsia"/>
        </w:rPr>
        <w:t>级中密度纤维板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2</w:t>
      </w:r>
      <w:r w:rsidR="00407C4C">
        <w:rPr>
          <w:rFonts w:hint="eastAsia"/>
        </w:rPr>
        <w:t>.</w:t>
      </w:r>
      <w:r>
        <w:rPr>
          <w:rFonts w:hint="eastAsia"/>
        </w:rPr>
        <w:t>饰面：采用胡桃木木皮进行表面装饰，油漆采用国内顶级涂料品牌华润牌环保木器漆。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3</w:t>
      </w:r>
      <w:r w:rsidR="00407C4C">
        <w:rPr>
          <w:rFonts w:hint="eastAsia"/>
        </w:rPr>
        <w:t>.</w:t>
      </w:r>
      <w:r>
        <w:rPr>
          <w:rFonts w:hint="eastAsia"/>
        </w:rPr>
        <w:t>五金：国内优质五金配件。，所有板材经过防潮</w:t>
      </w:r>
      <w:r w:rsidR="00407C4C">
        <w:rPr>
          <w:rFonts w:hint="eastAsia"/>
        </w:rPr>
        <w:t>.</w:t>
      </w:r>
      <w:r>
        <w:rPr>
          <w:rFonts w:hint="eastAsia"/>
        </w:rPr>
        <w:t>防虫</w:t>
      </w:r>
      <w:r w:rsidR="00407C4C">
        <w:rPr>
          <w:rFonts w:hint="eastAsia"/>
        </w:rPr>
        <w:t>.</w:t>
      </w:r>
      <w:r>
        <w:rPr>
          <w:rFonts w:hint="eastAsia"/>
        </w:rPr>
        <w:t>防腐处理，符合国家环保标准，木材干燥至</w:t>
      </w:r>
      <w:r>
        <w:rPr>
          <w:rFonts w:hint="eastAsia"/>
        </w:rPr>
        <w:t>9%</w:t>
      </w:r>
      <w:r>
        <w:rPr>
          <w:rFonts w:hint="eastAsia"/>
        </w:rPr>
        <w:t>的含水率</w:t>
      </w:r>
      <w:r w:rsidR="00D2755F">
        <w:rPr>
          <w:rFonts w:hint="eastAsia"/>
        </w:rPr>
        <w:t>。</w:t>
      </w:r>
      <w:r>
        <w:rPr>
          <w:rFonts w:hint="eastAsia"/>
        </w:rPr>
        <w:t>产品相关技术指标符合国家标准</w:t>
      </w:r>
      <w:r>
        <w:rPr>
          <w:rFonts w:hint="eastAsia"/>
        </w:rPr>
        <w:t>GB/T 3324-2008</w:t>
      </w:r>
      <w:r>
        <w:rPr>
          <w:rFonts w:hint="eastAsia"/>
        </w:rPr>
        <w:t>和</w:t>
      </w:r>
      <w:r>
        <w:rPr>
          <w:rFonts w:hint="eastAsia"/>
        </w:rPr>
        <w:t>GB/T 3325-2008</w:t>
      </w:r>
      <w:r>
        <w:rPr>
          <w:rFonts w:hint="eastAsia"/>
        </w:rPr>
        <w:t>的相关要求，有害物质限量符合国家标准</w:t>
      </w:r>
      <w:r>
        <w:rPr>
          <w:rFonts w:hint="eastAsia"/>
        </w:rPr>
        <w:t>GB 18584-2001</w:t>
      </w:r>
      <w:r>
        <w:rPr>
          <w:rFonts w:hint="eastAsia"/>
        </w:rPr>
        <w:t>的要求。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4</w:t>
      </w:r>
      <w:r w:rsidR="00407C4C">
        <w:rPr>
          <w:rFonts w:hint="eastAsia"/>
        </w:rPr>
        <w:t>.</w:t>
      </w:r>
      <w:r>
        <w:rPr>
          <w:rFonts w:hint="eastAsia"/>
        </w:rPr>
        <w:t>皮料：高弹性耐磨加厚细腻亲肤头层优质牛皮，透气好，易清洁</w:t>
      </w:r>
      <w:r w:rsidR="00D2755F">
        <w:rPr>
          <w:rFonts w:hint="eastAsia"/>
        </w:rPr>
        <w:t>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5</w:t>
      </w:r>
      <w:r w:rsidR="00407C4C">
        <w:rPr>
          <w:rFonts w:hint="eastAsia"/>
        </w:rPr>
        <w:t>.</w:t>
      </w:r>
      <w:r>
        <w:rPr>
          <w:rFonts w:hint="eastAsia"/>
        </w:rPr>
        <w:t>椅绵：高密度弹力海绵，椅坐密度为</w:t>
      </w:r>
      <w:r>
        <w:rPr>
          <w:rFonts w:hint="eastAsia"/>
        </w:rPr>
        <w:t xml:space="preserve">45 kg/ m3 </w:t>
      </w:r>
      <w:r>
        <w:rPr>
          <w:rFonts w:hint="eastAsia"/>
        </w:rPr>
        <w:t>，靠背密度为</w:t>
      </w:r>
      <w:r>
        <w:rPr>
          <w:rFonts w:hint="eastAsia"/>
        </w:rPr>
        <w:t>35 kg/ m3</w:t>
      </w:r>
      <w:r>
        <w:rPr>
          <w:rFonts w:hint="eastAsia"/>
        </w:rPr>
        <w:t>，软硬适中，各项指标达到国家现行检测标准，回弹力强，根据人体工程学原理设计，坐感舒适</w:t>
      </w:r>
      <w:r w:rsidR="00D2755F">
        <w:rPr>
          <w:rFonts w:hint="eastAsia"/>
        </w:rPr>
        <w:t>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6</w:t>
      </w:r>
      <w:r w:rsidR="00407C4C">
        <w:rPr>
          <w:rFonts w:hint="eastAsia"/>
        </w:rPr>
        <w:t>.</w:t>
      </w:r>
      <w:r>
        <w:rPr>
          <w:rFonts w:hint="eastAsia"/>
        </w:rPr>
        <w:t>背</w:t>
      </w:r>
      <w:r w:rsidR="00407C4C">
        <w:rPr>
          <w:rFonts w:hint="eastAsia"/>
        </w:rPr>
        <w:t>.</w:t>
      </w:r>
      <w:r>
        <w:rPr>
          <w:rFonts w:hint="eastAsia"/>
        </w:rPr>
        <w:t>座木板：加厚高压</w:t>
      </w:r>
      <w:r>
        <w:rPr>
          <w:rFonts w:hint="eastAsia"/>
        </w:rPr>
        <w:t>E1</w:t>
      </w:r>
      <w:r>
        <w:rPr>
          <w:rFonts w:hint="eastAsia"/>
        </w:rPr>
        <w:t>级环保多层板</w:t>
      </w:r>
      <w:r w:rsidR="00D2755F">
        <w:rPr>
          <w:rFonts w:hint="eastAsia"/>
        </w:rPr>
        <w:t>。</w:t>
      </w:r>
      <w:r>
        <w:rPr>
          <w:rFonts w:hint="eastAsia"/>
        </w:rPr>
        <w:t>椅架：橡木椅架，</w:t>
      </w:r>
      <w:r>
        <w:rPr>
          <w:rFonts w:hint="eastAsia"/>
        </w:rPr>
        <w:lastRenderedPageBreak/>
        <w:t>优质环保烤漆。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7</w:t>
      </w:r>
      <w:r w:rsidR="00407C4C">
        <w:rPr>
          <w:rFonts w:hint="eastAsia"/>
        </w:rPr>
        <w:t>.</w:t>
      </w:r>
      <w:r>
        <w:rPr>
          <w:rFonts w:hint="eastAsia"/>
        </w:rPr>
        <w:t>会议椅：椅子向后倾翻试验合格</w:t>
      </w:r>
      <w:r w:rsidR="00D2755F">
        <w:rPr>
          <w:rFonts w:hint="eastAsia"/>
        </w:rPr>
        <w:t>。</w:t>
      </w:r>
      <w:r>
        <w:rPr>
          <w:rFonts w:hint="eastAsia"/>
        </w:rPr>
        <w:t>底脚平稳性≤</w:t>
      </w:r>
      <w:r>
        <w:rPr>
          <w:rFonts w:hint="eastAsia"/>
        </w:rPr>
        <w:t>1mm</w:t>
      </w:r>
      <w:r w:rsidR="00D2755F">
        <w:rPr>
          <w:rFonts w:hint="eastAsia"/>
        </w:rPr>
        <w:t>。</w:t>
      </w:r>
      <w:r>
        <w:rPr>
          <w:rFonts w:hint="eastAsia"/>
        </w:rPr>
        <w:t>漆膜抗冲击检测合格。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8</w:t>
      </w:r>
      <w:r w:rsidR="00407C4C">
        <w:rPr>
          <w:rFonts w:hint="eastAsia"/>
        </w:rPr>
        <w:t>.</w:t>
      </w:r>
      <w:r>
        <w:rPr>
          <w:rFonts w:hint="eastAsia"/>
        </w:rPr>
        <w:t>海绵：</w:t>
      </w:r>
      <w:r>
        <w:rPr>
          <w:rFonts w:hint="eastAsia"/>
        </w:rPr>
        <w:t>75%</w:t>
      </w:r>
      <w:r>
        <w:rPr>
          <w:rFonts w:hint="eastAsia"/>
        </w:rPr>
        <w:t>压缩永久变形≤</w:t>
      </w:r>
      <w:r>
        <w:rPr>
          <w:rFonts w:hint="eastAsia"/>
        </w:rPr>
        <w:t>6%</w:t>
      </w:r>
      <w:r w:rsidR="00D2755F">
        <w:rPr>
          <w:rFonts w:hint="eastAsia"/>
        </w:rPr>
        <w:t>。</w:t>
      </w:r>
      <w:r>
        <w:rPr>
          <w:rFonts w:hint="eastAsia"/>
        </w:rPr>
        <w:t>回弹率≥</w:t>
      </w:r>
      <w:r>
        <w:rPr>
          <w:rFonts w:hint="eastAsia"/>
        </w:rPr>
        <w:t>40%</w:t>
      </w:r>
      <w:r w:rsidR="00D2755F">
        <w:rPr>
          <w:rFonts w:hint="eastAsia"/>
        </w:rPr>
        <w:t>。</w:t>
      </w:r>
      <w:r>
        <w:rPr>
          <w:rFonts w:hint="eastAsia"/>
        </w:rPr>
        <w:t>拉伸强度≥</w:t>
      </w:r>
      <w:r>
        <w:rPr>
          <w:rFonts w:hint="eastAsia"/>
        </w:rPr>
        <w:t>130kPa</w:t>
      </w:r>
      <w:r w:rsidR="00D2755F">
        <w:rPr>
          <w:rFonts w:hint="eastAsia"/>
        </w:rPr>
        <w:t>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9</w:t>
      </w:r>
      <w:r w:rsidR="00407C4C">
        <w:rPr>
          <w:rFonts w:hint="eastAsia"/>
        </w:rPr>
        <w:t>.</w:t>
      </w:r>
      <w:r>
        <w:rPr>
          <w:rFonts w:hint="eastAsia"/>
        </w:rPr>
        <w:t>皮革：游离甲醛达到“未检出”</w:t>
      </w:r>
      <w:r w:rsidR="00D2755F">
        <w:rPr>
          <w:rFonts w:hint="eastAsia"/>
        </w:rPr>
        <w:t>。</w:t>
      </w:r>
      <w:r>
        <w:rPr>
          <w:rFonts w:hint="eastAsia"/>
        </w:rPr>
        <w:t>耐磨性检测合格</w:t>
      </w:r>
      <w:r w:rsidR="00D2755F">
        <w:rPr>
          <w:rFonts w:hint="eastAsia"/>
        </w:rPr>
        <w:t>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10</w:t>
      </w:r>
      <w:r w:rsidR="00407C4C">
        <w:rPr>
          <w:rFonts w:hint="eastAsia"/>
        </w:rPr>
        <w:t>.</w:t>
      </w:r>
      <w:r>
        <w:rPr>
          <w:rFonts w:hint="eastAsia"/>
        </w:rPr>
        <w:t>背</w:t>
      </w:r>
      <w:r w:rsidR="00407C4C">
        <w:rPr>
          <w:rFonts w:hint="eastAsia"/>
        </w:rPr>
        <w:t>.</w:t>
      </w:r>
      <w:r>
        <w:rPr>
          <w:rFonts w:hint="eastAsia"/>
        </w:rPr>
        <w:t>座木板：加厚高压</w:t>
      </w:r>
      <w:r>
        <w:rPr>
          <w:rFonts w:hint="eastAsia"/>
        </w:rPr>
        <w:t>E1</w:t>
      </w:r>
      <w:r>
        <w:rPr>
          <w:rFonts w:hint="eastAsia"/>
        </w:rPr>
        <w:t>级环保多层板</w:t>
      </w:r>
      <w:r w:rsidR="00D2755F">
        <w:rPr>
          <w:rFonts w:hint="eastAsia"/>
        </w:rPr>
        <w:t>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11</w:t>
      </w:r>
      <w:r w:rsidR="00407C4C">
        <w:rPr>
          <w:rFonts w:hint="eastAsia"/>
        </w:rPr>
        <w:t>.</w:t>
      </w:r>
      <w:r>
        <w:rPr>
          <w:rFonts w:hint="eastAsia"/>
        </w:rPr>
        <w:t>椅架：橡木椅架，优质环保烤漆。</w:t>
      </w:r>
    </w:p>
    <w:p w:rsidR="0003014D" w:rsidRDefault="0003014D" w:rsidP="0003014D">
      <w:pPr>
        <w:pStyle w:val="a8"/>
        <w:ind w:firstLine="600"/>
      </w:pPr>
      <w:r>
        <w:rPr>
          <w:rFonts w:hint="eastAsia"/>
        </w:rPr>
        <w:t>12</w:t>
      </w:r>
      <w:r w:rsidR="00407C4C">
        <w:rPr>
          <w:rFonts w:hint="eastAsia"/>
        </w:rPr>
        <w:t>.</w:t>
      </w:r>
      <w:r>
        <w:rPr>
          <w:rFonts w:hint="eastAsia"/>
        </w:rPr>
        <w:t>油漆：游离甲醛≤</w:t>
      </w:r>
      <w:r>
        <w:rPr>
          <w:rFonts w:hint="eastAsia"/>
        </w:rPr>
        <w:t>100mg/kg</w:t>
      </w:r>
      <w:r w:rsidR="00D2755F">
        <w:rPr>
          <w:rFonts w:hint="eastAsia"/>
        </w:rPr>
        <w:t>。</w:t>
      </w:r>
      <w:r>
        <w:rPr>
          <w:rFonts w:hint="eastAsia"/>
        </w:rPr>
        <w:t>甲苯</w:t>
      </w:r>
      <w:r>
        <w:rPr>
          <w:rFonts w:hint="eastAsia"/>
        </w:rPr>
        <w:t>+</w:t>
      </w:r>
      <w:r>
        <w:rPr>
          <w:rFonts w:hint="eastAsia"/>
        </w:rPr>
        <w:t>二甲苯≤</w:t>
      </w:r>
      <w:r>
        <w:rPr>
          <w:rFonts w:hint="eastAsia"/>
        </w:rPr>
        <w:t>10%</w:t>
      </w:r>
      <w:r w:rsidR="00D2755F">
        <w:rPr>
          <w:rFonts w:hint="eastAsia"/>
        </w:rPr>
        <w:t>。</w:t>
      </w:r>
      <w:r>
        <w:rPr>
          <w:rFonts w:hint="eastAsia"/>
        </w:rPr>
        <w:t>挥发性有机化合物检测合格</w:t>
      </w:r>
      <w:r w:rsidR="00D2755F">
        <w:rPr>
          <w:rFonts w:hint="eastAsia"/>
        </w:rPr>
        <w:t>。</w:t>
      </w:r>
    </w:p>
    <w:p w:rsidR="00D2755F" w:rsidRDefault="00D2755F">
      <w:pPr>
        <w:pStyle w:val="2"/>
      </w:pPr>
      <w:bookmarkStart w:id="54" w:name="_Toc113990314"/>
      <w:r>
        <w:rPr>
          <w:rFonts w:hint="eastAsia"/>
        </w:rPr>
        <w:t>会议条桌</w:t>
      </w:r>
      <w:bookmarkEnd w:id="54"/>
    </w:p>
    <w:p w:rsidR="00D2755F" w:rsidRDefault="00D2755F" w:rsidP="00D2755F">
      <w:pPr>
        <w:pStyle w:val="a8"/>
        <w:ind w:firstLine="600"/>
      </w:pPr>
      <w:r>
        <w:rPr>
          <w:rFonts w:hint="eastAsia"/>
        </w:rPr>
        <w:t>会议条桌：</w:t>
      </w:r>
      <w:r>
        <w:rPr>
          <w:rFonts w:hint="eastAsia"/>
        </w:rPr>
        <w:t>4</w:t>
      </w:r>
      <w:r>
        <w:t>8</w:t>
      </w:r>
      <w:r>
        <w:rPr>
          <w:rFonts w:hint="eastAsia"/>
        </w:rPr>
        <w:t>张</w:t>
      </w:r>
    </w:p>
    <w:p w:rsidR="00D2755F" w:rsidRPr="00D2755F" w:rsidRDefault="00D2755F" w:rsidP="00D2755F">
      <w:pPr>
        <w:pStyle w:val="a8"/>
        <w:ind w:firstLine="600"/>
      </w:pPr>
      <w:r>
        <w:t>1.</w:t>
      </w:r>
      <w:r>
        <w:rPr>
          <w:rFonts w:hint="eastAsia"/>
        </w:rPr>
        <w:t>尺寸：</w:t>
      </w:r>
      <w:r w:rsidRPr="00D2755F">
        <w:t>1400*450*760</w:t>
      </w:r>
      <w:r>
        <w:t>mm</w:t>
      </w:r>
    </w:p>
    <w:p w:rsidR="00D2755F" w:rsidRDefault="00D2755F" w:rsidP="00D2755F">
      <w:pPr>
        <w:pStyle w:val="a8"/>
        <w:ind w:firstLine="600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台面基材选用优质环保型实木中纤板，经防潮、防虫、防腐等物理处理。</w:t>
      </w:r>
    </w:p>
    <w:p w:rsidR="00D2755F" w:rsidRPr="00D2755F" w:rsidRDefault="00D2755F" w:rsidP="00D2755F">
      <w:pPr>
        <w:pStyle w:val="a8"/>
        <w:ind w:firstLine="60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台面优质中纤板：甲醛释放量≤</w:t>
      </w:r>
      <w:r>
        <w:rPr>
          <w:rFonts w:hint="eastAsia"/>
        </w:rPr>
        <w:t>0.124mg/m</w:t>
      </w:r>
      <w:r>
        <w:rPr>
          <w:rFonts w:ascii="Cambria" w:hAnsi="Cambria" w:cs="Cambria"/>
        </w:rPr>
        <w:t>³</w:t>
      </w:r>
      <w:r>
        <w:rPr>
          <w:rFonts w:ascii="方正仿宋_GBK" w:hAnsi="方正仿宋_GBK" w:cs="方正仿宋_GBK" w:hint="eastAsia"/>
        </w:rPr>
        <w:t>；静曲强度≥</w:t>
      </w:r>
      <w:r>
        <w:rPr>
          <w:rFonts w:hint="eastAsia"/>
        </w:rPr>
        <w:t>24MPa</w:t>
      </w:r>
      <w:r>
        <w:rPr>
          <w:rFonts w:hint="eastAsia"/>
        </w:rPr>
        <w:t>。</w:t>
      </w:r>
    </w:p>
    <w:p w:rsidR="00D2755F" w:rsidRDefault="00D2755F" w:rsidP="00D2755F">
      <w:pPr>
        <w:pStyle w:val="a8"/>
        <w:ind w:firstLine="600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油漆：游离甲醛≤</w:t>
      </w:r>
      <w:r>
        <w:rPr>
          <w:rFonts w:hint="eastAsia"/>
        </w:rPr>
        <w:t>100mg/kg</w:t>
      </w:r>
      <w:r>
        <w:rPr>
          <w:rFonts w:hint="eastAsia"/>
        </w:rPr>
        <w:t>；甲苯</w:t>
      </w:r>
      <w:r>
        <w:rPr>
          <w:rFonts w:hint="eastAsia"/>
        </w:rPr>
        <w:t>+</w:t>
      </w:r>
      <w:r>
        <w:rPr>
          <w:rFonts w:hint="eastAsia"/>
        </w:rPr>
        <w:t>二甲苯≤</w:t>
      </w:r>
      <w:r>
        <w:rPr>
          <w:rFonts w:hint="eastAsia"/>
        </w:rPr>
        <w:t>10%</w:t>
      </w:r>
      <w:r>
        <w:rPr>
          <w:rFonts w:hint="eastAsia"/>
        </w:rPr>
        <w:t>；挥发性有机化合物检测合格。</w:t>
      </w:r>
    </w:p>
    <w:p w:rsidR="00D2755F" w:rsidRDefault="00D2755F" w:rsidP="00D2755F">
      <w:pPr>
        <w:pStyle w:val="a8"/>
        <w:ind w:firstLine="600"/>
      </w:pPr>
      <w:r>
        <w:t>5</w:t>
      </w:r>
      <w:r>
        <w:rPr>
          <w:rFonts w:hint="eastAsia"/>
        </w:rPr>
        <w:t>.</w:t>
      </w:r>
      <w:r>
        <w:rPr>
          <w:rFonts w:hint="eastAsia"/>
        </w:rPr>
        <w:t>木皮：甲醛释放量达到“未检出”。</w:t>
      </w:r>
    </w:p>
    <w:p w:rsidR="00164B77" w:rsidRDefault="00164B77">
      <w:pPr>
        <w:pStyle w:val="2"/>
      </w:pPr>
      <w:bookmarkStart w:id="55" w:name="_Toc113990315"/>
      <w:r>
        <w:rPr>
          <w:rFonts w:hint="eastAsia"/>
        </w:rPr>
        <w:lastRenderedPageBreak/>
        <w:t>会议椅</w:t>
      </w:r>
      <w:bookmarkEnd w:id="55"/>
    </w:p>
    <w:p w:rsidR="00164B77" w:rsidRPr="00164B77" w:rsidRDefault="00603F29" w:rsidP="00603F29">
      <w:pPr>
        <w:pStyle w:val="a8"/>
        <w:ind w:firstLine="600"/>
      </w:pPr>
      <w:r>
        <w:rPr>
          <w:rFonts w:hint="eastAsia"/>
        </w:rPr>
        <w:t>会议椅：</w:t>
      </w:r>
      <w:r>
        <w:rPr>
          <w:rFonts w:hint="eastAsia"/>
        </w:rPr>
        <w:t>9</w:t>
      </w:r>
      <w:r>
        <w:t>6</w:t>
      </w:r>
      <w:r>
        <w:rPr>
          <w:rFonts w:hint="eastAsia"/>
        </w:rPr>
        <w:t>把</w:t>
      </w:r>
    </w:p>
    <w:p w:rsidR="00164B77" w:rsidRDefault="00164B77" w:rsidP="00164B77">
      <w:pPr>
        <w:pStyle w:val="a8"/>
        <w:ind w:firstLine="600"/>
      </w:pPr>
      <w:r>
        <w:rPr>
          <w:rFonts w:hint="eastAsia"/>
        </w:rPr>
        <w:t>1</w:t>
      </w:r>
      <w:r w:rsidR="00603F29">
        <w:rPr>
          <w:rFonts w:hint="eastAsia"/>
        </w:rPr>
        <w:t>.</w:t>
      </w:r>
      <w:r>
        <w:rPr>
          <w:rFonts w:hint="eastAsia"/>
        </w:rPr>
        <w:t>皮料：高弹性耐磨加厚细腻亲肤头层优质环保西皮，透气好，易清洁</w:t>
      </w:r>
      <w:r w:rsidR="00603F29">
        <w:rPr>
          <w:rFonts w:hint="eastAsia"/>
        </w:rPr>
        <w:t>。</w:t>
      </w:r>
    </w:p>
    <w:p w:rsidR="00164B77" w:rsidRDefault="00164B77" w:rsidP="00164B77">
      <w:pPr>
        <w:pStyle w:val="a8"/>
        <w:ind w:firstLine="600"/>
      </w:pPr>
      <w:r>
        <w:rPr>
          <w:rFonts w:hint="eastAsia"/>
        </w:rPr>
        <w:t>2</w:t>
      </w:r>
      <w:r w:rsidR="00603F29">
        <w:rPr>
          <w:rFonts w:hint="eastAsia"/>
        </w:rPr>
        <w:t>.</w:t>
      </w:r>
      <w:r>
        <w:rPr>
          <w:rFonts w:hint="eastAsia"/>
        </w:rPr>
        <w:t>椅绵：高密度弹力海绵，椅坐密度为</w:t>
      </w:r>
      <w:r>
        <w:rPr>
          <w:rFonts w:hint="eastAsia"/>
        </w:rPr>
        <w:t xml:space="preserve">45 kg/ m3 </w:t>
      </w:r>
      <w:r>
        <w:rPr>
          <w:rFonts w:hint="eastAsia"/>
        </w:rPr>
        <w:t>，靠背密度为</w:t>
      </w:r>
      <w:r>
        <w:rPr>
          <w:rFonts w:hint="eastAsia"/>
        </w:rPr>
        <w:t>35 kg/ m3</w:t>
      </w:r>
      <w:r>
        <w:rPr>
          <w:rFonts w:hint="eastAsia"/>
        </w:rPr>
        <w:t>，软硬适中，各项指标达到国家现行检测标准，回弹力强，根据人体工程学原理设计，坐感舒适</w:t>
      </w:r>
      <w:r w:rsidR="00603F29">
        <w:rPr>
          <w:rFonts w:hint="eastAsia"/>
        </w:rPr>
        <w:t>。</w:t>
      </w:r>
    </w:p>
    <w:p w:rsidR="00164B77" w:rsidRDefault="00164B77" w:rsidP="00164B77">
      <w:pPr>
        <w:pStyle w:val="a8"/>
        <w:ind w:firstLine="600"/>
      </w:pPr>
      <w:r>
        <w:rPr>
          <w:rFonts w:hint="eastAsia"/>
        </w:rPr>
        <w:t>3</w:t>
      </w:r>
      <w:r w:rsidR="00603F29">
        <w:rPr>
          <w:rFonts w:hint="eastAsia"/>
        </w:rPr>
        <w:t>.</w:t>
      </w:r>
      <w:r>
        <w:rPr>
          <w:rFonts w:hint="eastAsia"/>
        </w:rPr>
        <w:t>背</w:t>
      </w:r>
      <w:r w:rsidR="00603F29">
        <w:rPr>
          <w:rFonts w:hint="eastAsia"/>
        </w:rPr>
        <w:t>.</w:t>
      </w:r>
      <w:r>
        <w:rPr>
          <w:rFonts w:hint="eastAsia"/>
        </w:rPr>
        <w:t>座木板：加厚高压</w:t>
      </w:r>
      <w:r>
        <w:rPr>
          <w:rFonts w:hint="eastAsia"/>
        </w:rPr>
        <w:t>E1</w:t>
      </w:r>
      <w:r>
        <w:rPr>
          <w:rFonts w:hint="eastAsia"/>
        </w:rPr>
        <w:t>级环保多层板</w:t>
      </w:r>
      <w:r w:rsidR="00603F29">
        <w:rPr>
          <w:rFonts w:hint="eastAsia"/>
        </w:rPr>
        <w:t>。</w:t>
      </w:r>
    </w:p>
    <w:p w:rsidR="00164B77" w:rsidRDefault="00164B77" w:rsidP="00164B77">
      <w:pPr>
        <w:pStyle w:val="a8"/>
        <w:ind w:firstLine="600"/>
      </w:pPr>
      <w:r>
        <w:rPr>
          <w:rFonts w:hint="eastAsia"/>
        </w:rPr>
        <w:t>4</w:t>
      </w:r>
      <w:r w:rsidR="00603F29">
        <w:rPr>
          <w:rFonts w:hint="eastAsia"/>
        </w:rPr>
        <w:t>.</w:t>
      </w:r>
      <w:r>
        <w:rPr>
          <w:rFonts w:hint="eastAsia"/>
        </w:rPr>
        <w:t>椅架：橡木椅架，优质环保烤漆。</w:t>
      </w:r>
    </w:p>
    <w:p w:rsidR="00164B77" w:rsidRDefault="00164B77" w:rsidP="00164B77">
      <w:pPr>
        <w:pStyle w:val="a8"/>
        <w:ind w:firstLine="600"/>
      </w:pPr>
      <w:r>
        <w:rPr>
          <w:rFonts w:hint="eastAsia"/>
        </w:rPr>
        <w:t>5</w:t>
      </w:r>
      <w:r w:rsidR="00603F29">
        <w:rPr>
          <w:rFonts w:hint="eastAsia"/>
        </w:rPr>
        <w:t>.</w:t>
      </w:r>
      <w:r>
        <w:rPr>
          <w:rFonts w:hint="eastAsia"/>
        </w:rPr>
        <w:t>会议椅：椅子向后倾翻试验合格</w:t>
      </w:r>
      <w:r w:rsidR="00603F29">
        <w:rPr>
          <w:rFonts w:hint="eastAsia"/>
        </w:rPr>
        <w:t>。</w:t>
      </w:r>
      <w:r>
        <w:rPr>
          <w:rFonts w:hint="eastAsia"/>
        </w:rPr>
        <w:t>底脚平稳性≤</w:t>
      </w:r>
      <w:r>
        <w:rPr>
          <w:rFonts w:hint="eastAsia"/>
        </w:rPr>
        <w:t>1mm</w:t>
      </w:r>
      <w:r w:rsidR="00603F29">
        <w:rPr>
          <w:rFonts w:hint="eastAsia"/>
        </w:rPr>
        <w:t>。</w:t>
      </w:r>
      <w:r>
        <w:rPr>
          <w:rFonts w:hint="eastAsia"/>
        </w:rPr>
        <w:t>漆膜抗冲击检测合格。</w:t>
      </w:r>
    </w:p>
    <w:p w:rsidR="00164B77" w:rsidRDefault="00164B77" w:rsidP="00164B77">
      <w:pPr>
        <w:pStyle w:val="a8"/>
        <w:ind w:firstLine="600"/>
      </w:pPr>
      <w:r>
        <w:rPr>
          <w:rFonts w:hint="eastAsia"/>
        </w:rPr>
        <w:t>6</w:t>
      </w:r>
      <w:r w:rsidR="00603F29">
        <w:rPr>
          <w:rFonts w:hint="eastAsia"/>
        </w:rPr>
        <w:t>.</w:t>
      </w:r>
      <w:r>
        <w:rPr>
          <w:rFonts w:hint="eastAsia"/>
        </w:rPr>
        <w:t>海绵：</w:t>
      </w:r>
      <w:r>
        <w:rPr>
          <w:rFonts w:hint="eastAsia"/>
        </w:rPr>
        <w:t>75%</w:t>
      </w:r>
      <w:r>
        <w:rPr>
          <w:rFonts w:hint="eastAsia"/>
        </w:rPr>
        <w:t>压缩永久变形≤</w:t>
      </w:r>
      <w:r>
        <w:rPr>
          <w:rFonts w:hint="eastAsia"/>
        </w:rPr>
        <w:t>6%</w:t>
      </w:r>
      <w:r w:rsidR="00603F29">
        <w:rPr>
          <w:rFonts w:hint="eastAsia"/>
        </w:rPr>
        <w:t>。</w:t>
      </w:r>
      <w:r>
        <w:rPr>
          <w:rFonts w:hint="eastAsia"/>
        </w:rPr>
        <w:t>回弹率≥</w:t>
      </w:r>
      <w:r>
        <w:rPr>
          <w:rFonts w:hint="eastAsia"/>
        </w:rPr>
        <w:t>40%</w:t>
      </w:r>
      <w:r w:rsidR="00603F29">
        <w:rPr>
          <w:rFonts w:hint="eastAsia"/>
        </w:rPr>
        <w:t>。</w:t>
      </w:r>
      <w:r>
        <w:rPr>
          <w:rFonts w:hint="eastAsia"/>
        </w:rPr>
        <w:t>拉伸强度≥</w:t>
      </w:r>
      <w:r>
        <w:rPr>
          <w:rFonts w:hint="eastAsia"/>
        </w:rPr>
        <w:t>130kPa</w:t>
      </w:r>
      <w:r w:rsidR="00603F29">
        <w:rPr>
          <w:rFonts w:hint="eastAsia"/>
        </w:rPr>
        <w:t>。</w:t>
      </w:r>
    </w:p>
    <w:p w:rsidR="00164B77" w:rsidRDefault="00164B77" w:rsidP="00164B77">
      <w:pPr>
        <w:pStyle w:val="a8"/>
        <w:ind w:firstLine="600"/>
      </w:pPr>
      <w:r>
        <w:rPr>
          <w:rFonts w:hint="eastAsia"/>
        </w:rPr>
        <w:t>7</w:t>
      </w:r>
      <w:r w:rsidR="00603F29">
        <w:rPr>
          <w:rFonts w:hint="eastAsia"/>
        </w:rPr>
        <w:t>.</w:t>
      </w:r>
      <w:r>
        <w:rPr>
          <w:rFonts w:hint="eastAsia"/>
        </w:rPr>
        <w:t>皮革：游离甲醛达到“未检出”</w:t>
      </w:r>
      <w:r w:rsidR="00603F29">
        <w:rPr>
          <w:rFonts w:hint="eastAsia"/>
        </w:rPr>
        <w:t>。</w:t>
      </w:r>
      <w:r>
        <w:rPr>
          <w:rFonts w:hint="eastAsia"/>
        </w:rPr>
        <w:t>耐磨性检测合格</w:t>
      </w:r>
      <w:r w:rsidR="00603F29">
        <w:rPr>
          <w:rFonts w:hint="eastAsia"/>
        </w:rPr>
        <w:t>。</w:t>
      </w:r>
    </w:p>
    <w:p w:rsidR="00164B77" w:rsidRDefault="00164B77" w:rsidP="00164B77">
      <w:pPr>
        <w:pStyle w:val="a8"/>
        <w:ind w:firstLine="600"/>
      </w:pPr>
      <w:r>
        <w:rPr>
          <w:rFonts w:hint="eastAsia"/>
        </w:rPr>
        <w:t>8</w:t>
      </w:r>
      <w:r w:rsidR="00603F29">
        <w:rPr>
          <w:rFonts w:hint="eastAsia"/>
        </w:rPr>
        <w:t>.</w:t>
      </w:r>
      <w:r>
        <w:rPr>
          <w:rFonts w:hint="eastAsia"/>
        </w:rPr>
        <w:t>背</w:t>
      </w:r>
      <w:r w:rsidR="00603F29">
        <w:rPr>
          <w:rFonts w:hint="eastAsia"/>
        </w:rPr>
        <w:t>.</w:t>
      </w:r>
      <w:r>
        <w:rPr>
          <w:rFonts w:hint="eastAsia"/>
        </w:rPr>
        <w:t>座木板：加厚高压</w:t>
      </w:r>
      <w:r>
        <w:rPr>
          <w:rFonts w:hint="eastAsia"/>
        </w:rPr>
        <w:t>E1</w:t>
      </w:r>
      <w:r>
        <w:rPr>
          <w:rFonts w:hint="eastAsia"/>
        </w:rPr>
        <w:t>级环保多层板</w:t>
      </w:r>
      <w:r w:rsidR="00603F29">
        <w:rPr>
          <w:rFonts w:hint="eastAsia"/>
        </w:rPr>
        <w:t>。</w:t>
      </w:r>
    </w:p>
    <w:p w:rsidR="00164B77" w:rsidRDefault="00164B77" w:rsidP="00164B77">
      <w:pPr>
        <w:pStyle w:val="a8"/>
        <w:ind w:firstLine="600"/>
      </w:pPr>
      <w:r>
        <w:rPr>
          <w:rFonts w:hint="eastAsia"/>
        </w:rPr>
        <w:t>9</w:t>
      </w:r>
      <w:r w:rsidR="00603F29">
        <w:rPr>
          <w:rFonts w:hint="eastAsia"/>
        </w:rPr>
        <w:t>.</w:t>
      </w:r>
      <w:r>
        <w:rPr>
          <w:rFonts w:hint="eastAsia"/>
        </w:rPr>
        <w:t>椅架：橡木椅架，优质环保烤漆。</w:t>
      </w:r>
    </w:p>
    <w:p w:rsidR="00164B77" w:rsidRPr="00164B77" w:rsidRDefault="00164B77" w:rsidP="00164B77">
      <w:pPr>
        <w:pStyle w:val="a8"/>
        <w:ind w:firstLine="600"/>
      </w:pPr>
      <w:r>
        <w:rPr>
          <w:rFonts w:hint="eastAsia"/>
        </w:rPr>
        <w:t>10</w:t>
      </w:r>
      <w:r w:rsidR="00603F29">
        <w:rPr>
          <w:rFonts w:hint="eastAsia"/>
        </w:rPr>
        <w:t>.</w:t>
      </w:r>
      <w:r>
        <w:rPr>
          <w:rFonts w:hint="eastAsia"/>
        </w:rPr>
        <w:t>油漆：游离甲醛≤</w:t>
      </w:r>
      <w:r>
        <w:rPr>
          <w:rFonts w:hint="eastAsia"/>
        </w:rPr>
        <w:t>100mg/kg</w:t>
      </w:r>
      <w:r w:rsidR="00603F29">
        <w:rPr>
          <w:rFonts w:hint="eastAsia"/>
        </w:rPr>
        <w:t>。</w:t>
      </w:r>
      <w:r>
        <w:rPr>
          <w:rFonts w:hint="eastAsia"/>
        </w:rPr>
        <w:t>甲苯</w:t>
      </w:r>
      <w:r>
        <w:rPr>
          <w:rFonts w:hint="eastAsia"/>
        </w:rPr>
        <w:t>+</w:t>
      </w:r>
      <w:r>
        <w:rPr>
          <w:rFonts w:hint="eastAsia"/>
        </w:rPr>
        <w:t>二甲苯≤</w:t>
      </w:r>
      <w:r>
        <w:rPr>
          <w:rFonts w:hint="eastAsia"/>
        </w:rPr>
        <w:t>10%</w:t>
      </w:r>
      <w:r w:rsidR="00603F29">
        <w:rPr>
          <w:rFonts w:hint="eastAsia"/>
        </w:rPr>
        <w:t>。</w:t>
      </w:r>
      <w:r>
        <w:rPr>
          <w:rFonts w:hint="eastAsia"/>
        </w:rPr>
        <w:t>挥发性有机化合物检测合格</w:t>
      </w:r>
      <w:r w:rsidR="00603F29">
        <w:rPr>
          <w:rFonts w:hint="eastAsia"/>
        </w:rPr>
        <w:t>。</w:t>
      </w:r>
    </w:p>
    <w:sectPr w:rsidR="00164B77" w:rsidRPr="00164B77" w:rsidSect="00A801A0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FF" w:rsidRDefault="00A451FF" w:rsidP="00666AB8">
      <w:r>
        <w:separator/>
      </w:r>
    </w:p>
  </w:endnote>
  <w:endnote w:type="continuationSeparator" w:id="1">
    <w:p w:rsidR="00A451FF" w:rsidRDefault="00A451FF" w:rsidP="0066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347385"/>
      <w:docPartObj>
        <w:docPartGallery w:val="Page Numbers (Bottom of Page)"/>
        <w:docPartUnique/>
      </w:docPartObj>
    </w:sdtPr>
    <w:sdtContent>
      <w:p w:rsidR="00A801A0" w:rsidRDefault="00A70435">
        <w:pPr>
          <w:pStyle w:val="a5"/>
          <w:jc w:val="center"/>
        </w:pPr>
        <w:r>
          <w:fldChar w:fldCharType="begin"/>
        </w:r>
        <w:r w:rsidR="00A801A0">
          <w:instrText>PAGE   \* MERGEFORMAT</w:instrText>
        </w:r>
        <w:r>
          <w:fldChar w:fldCharType="separate"/>
        </w:r>
        <w:r w:rsidR="00924F24" w:rsidRPr="00924F24">
          <w:rPr>
            <w:noProof/>
            <w:lang w:val="zh-CN"/>
          </w:rPr>
          <w:t>2</w:t>
        </w:r>
        <w:r>
          <w:fldChar w:fldCharType="end"/>
        </w:r>
      </w:p>
    </w:sdtContent>
  </w:sdt>
  <w:p w:rsidR="00A801A0" w:rsidRDefault="00A801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A0" w:rsidRDefault="00A70435">
    <w:pPr>
      <w:pStyle w:val="a5"/>
      <w:jc w:val="center"/>
    </w:pPr>
    <w:r>
      <w:fldChar w:fldCharType="begin"/>
    </w:r>
    <w:r w:rsidR="00A801A0">
      <w:instrText>PAGE   \* MERGEFORMAT</w:instrText>
    </w:r>
    <w:r>
      <w:fldChar w:fldCharType="separate"/>
    </w:r>
    <w:r w:rsidR="00924F24" w:rsidRPr="00924F24">
      <w:rPr>
        <w:noProof/>
        <w:lang w:val="zh-CN"/>
      </w:rPr>
      <w:t>2</w:t>
    </w:r>
    <w:r>
      <w:fldChar w:fldCharType="end"/>
    </w:r>
  </w:p>
  <w:p w:rsidR="00A801A0" w:rsidRDefault="00A801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FF" w:rsidRDefault="00A451FF" w:rsidP="00666AB8">
      <w:r>
        <w:separator/>
      </w:r>
    </w:p>
  </w:footnote>
  <w:footnote w:type="continuationSeparator" w:id="1">
    <w:p w:rsidR="00A451FF" w:rsidRDefault="00A451FF" w:rsidP="00666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B83EC7CC"/>
    <w:lvl w:ilvl="0">
      <w:start w:val="1"/>
      <w:numFmt w:val="decimal"/>
      <w:lvlText w:val="第%1章"/>
      <w:lvlJc w:val="left"/>
      <w:pPr>
        <w:tabs>
          <w:tab w:val="num" w:pos="425"/>
        </w:tabs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44"/>
        <w:u w:val="none"/>
        <w:vertAlign w:val="baseline"/>
        <w:em w:val="none"/>
        <w:lang w:val="en-GB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0" w:firstLine="0"/>
      </w:pPr>
      <w:rPr>
        <w:rFonts w:hint="eastAsia"/>
        <w:b w:val="0"/>
        <w:i w:val="0"/>
        <w:color w:val="000000"/>
        <w:lang/>
      </w:rPr>
    </w:lvl>
    <w:lvl w:ilvl="2">
      <w:start w:val="1"/>
      <w:numFmt w:val="decimal"/>
      <w:isLgl/>
      <w:lvlText w:val="%1.%2.%3"/>
      <w:lvlJc w:val="left"/>
      <w:pPr>
        <w:tabs>
          <w:tab w:val="num" w:pos="425"/>
        </w:tabs>
        <w:ind w:left="0" w:firstLine="0"/>
      </w:pPr>
      <w:rPr>
        <w:rFonts w:hint="eastAsia"/>
        <w:lang/>
      </w:rPr>
    </w:lvl>
    <w:lvl w:ilvl="3">
      <w:start w:val="1"/>
      <w:numFmt w:val="decimal"/>
      <w:isLgl/>
      <w:lvlText w:val="%1.%2.%3.%4"/>
      <w:lvlJc w:val="left"/>
      <w:pPr>
        <w:tabs>
          <w:tab w:val="num" w:pos="425"/>
        </w:tabs>
        <w:ind w:left="0" w:firstLine="0"/>
      </w:pPr>
      <w:rPr>
        <w:rFonts w:hint="eastAsia"/>
        <w:lang/>
      </w:rPr>
    </w:lvl>
    <w:lvl w:ilvl="4">
      <w:start w:val="1"/>
      <w:numFmt w:val="decimal"/>
      <w:isLgl/>
      <w:lvlText w:val="%1.%2.%3.%4.%5"/>
      <w:lvlJc w:val="left"/>
      <w:pPr>
        <w:tabs>
          <w:tab w:val="num" w:pos="425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25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5"/>
        </w:tabs>
        <w:ind w:left="0" w:firstLine="0"/>
      </w:pPr>
      <w:rPr>
        <w:rFonts w:hint="eastAsia"/>
      </w:rPr>
    </w:lvl>
  </w:abstractNum>
  <w:abstractNum w:abstractNumId="1">
    <w:nsid w:val="08C93B1E"/>
    <w:multiLevelType w:val="multilevel"/>
    <w:tmpl w:val="08C93B1E"/>
    <w:lvl w:ilvl="0">
      <w:start w:val="1"/>
      <w:numFmt w:val="decimal"/>
      <w:pStyle w:val="a"/>
      <w:suff w:val="nothing"/>
      <w:lvlText w:val="（%1）"/>
      <w:lvlJc w:val="left"/>
      <w:pPr>
        <w:ind w:left="21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-222"/>
        </w:tabs>
        <w:ind w:left="-2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8"/>
        </w:tabs>
        <w:ind w:left="19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618"/>
        </w:tabs>
        <w:ind w:left="61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038"/>
        </w:tabs>
        <w:ind w:left="103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458"/>
        </w:tabs>
        <w:ind w:left="145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878"/>
        </w:tabs>
        <w:ind w:left="187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2298"/>
        </w:tabs>
        <w:ind w:left="229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2718"/>
        </w:tabs>
        <w:ind w:left="2718" w:hanging="420"/>
      </w:pPr>
      <w:rPr>
        <w:rFonts w:hint="eastAsia"/>
      </w:rPr>
    </w:lvl>
  </w:abstractNum>
  <w:abstractNum w:abstractNumId="2">
    <w:nsid w:val="40460748"/>
    <w:multiLevelType w:val="hybridMultilevel"/>
    <w:tmpl w:val="C4B02676"/>
    <w:lvl w:ilvl="0" w:tplc="98160A5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FD06D4F"/>
    <w:multiLevelType w:val="multilevel"/>
    <w:tmpl w:val="62106CDC"/>
    <w:lvl w:ilvl="0">
      <w:start w:val="1"/>
      <w:numFmt w:val="chineseCountingThousand"/>
      <w:pStyle w:val="1"/>
      <w:lvlText w:val="第%1章"/>
      <w:lvlJc w:val="left"/>
      <w:pPr>
        <w:ind w:left="397" w:hanging="397"/>
      </w:pPr>
      <w:rPr>
        <w:rFonts w:eastAsia="黑体" w:hint="eastAsia"/>
        <w:b/>
        <w:i w:val="0"/>
        <w:lang w:val="en-US"/>
      </w:rPr>
    </w:lvl>
    <w:lvl w:ilvl="1">
      <w:start w:val="1"/>
      <w:numFmt w:val="decimal"/>
      <w:pStyle w:val="2"/>
      <w:isLgl/>
      <w:lvlText w:val="%1.%2"/>
      <w:lvlJc w:val="left"/>
      <w:pPr>
        <w:ind w:left="1249" w:hanging="397"/>
      </w:pPr>
      <w:rPr>
        <w:rFonts w:eastAsia="黑体" w:hint="eastAsia"/>
        <w:b/>
        <w:i w:val="0"/>
      </w:rPr>
    </w:lvl>
    <w:lvl w:ilvl="2">
      <w:start w:val="1"/>
      <w:numFmt w:val="decimal"/>
      <w:pStyle w:val="3"/>
      <w:isLgl/>
      <w:lvlText w:val="%1.%2.%3"/>
      <w:lvlJc w:val="left"/>
      <w:pPr>
        <w:ind w:left="397" w:hanging="397"/>
      </w:pPr>
      <w:rPr>
        <w:rFonts w:eastAsia="黑体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4"/>
      <w:isLgl/>
      <w:lvlText w:val="%1.%2.%3.%4"/>
      <w:lvlJc w:val="left"/>
      <w:pPr>
        <w:ind w:left="397" w:hanging="397"/>
      </w:pPr>
      <w:rPr>
        <w:rFonts w:eastAsia="黑体" w:hint="eastAsia"/>
        <w:b/>
        <w:i w:val="0"/>
      </w:rPr>
    </w:lvl>
    <w:lvl w:ilvl="4">
      <w:start w:val="1"/>
      <w:numFmt w:val="decimal"/>
      <w:pStyle w:val="5"/>
      <w:isLgl/>
      <w:lvlText w:val="%1.%2.%3.%4.%5"/>
      <w:lvlJc w:val="left"/>
      <w:pPr>
        <w:ind w:left="1249" w:hanging="397"/>
      </w:pPr>
      <w:rPr>
        <w:rFonts w:eastAsia="黑体" w:hint="eastAsia"/>
        <w:b/>
        <w:i w:val="0"/>
      </w:rPr>
    </w:lvl>
    <w:lvl w:ilvl="5">
      <w:start w:val="1"/>
      <w:numFmt w:val="decimal"/>
      <w:pStyle w:val="6"/>
      <w:isLgl/>
      <w:lvlText w:val="%1.%2.%3.%4.%5.%6"/>
      <w:lvlJc w:val="left"/>
      <w:pPr>
        <w:ind w:left="397" w:hanging="397"/>
      </w:pPr>
      <w:rPr>
        <w:rFonts w:eastAsia="黑体" w:hint="eastAsia"/>
        <w:b/>
        <w:i w:val="0"/>
      </w:rPr>
    </w:lvl>
    <w:lvl w:ilvl="6">
      <w:start w:val="1"/>
      <w:numFmt w:val="decimal"/>
      <w:pStyle w:val="7"/>
      <w:isLgl/>
      <w:lvlText w:val="%1.%2.%3.%4.%5.%6.%7"/>
      <w:lvlJc w:val="left"/>
      <w:pPr>
        <w:ind w:left="397" w:hanging="397"/>
      </w:pPr>
      <w:rPr>
        <w:rFonts w:eastAsia="黑体" w:hint="eastAsia"/>
        <w:b/>
        <w:i w:val="0"/>
      </w:rPr>
    </w:lvl>
    <w:lvl w:ilvl="7">
      <w:start w:val="1"/>
      <w:numFmt w:val="decimal"/>
      <w:pStyle w:val="8"/>
      <w:isLgl/>
      <w:lvlText w:val="%1.%2.%3.%4.%5.%6.%7.%8"/>
      <w:lvlJc w:val="left"/>
      <w:pPr>
        <w:ind w:left="397" w:hanging="397"/>
      </w:pPr>
      <w:rPr>
        <w:rFonts w:eastAsia="黑体"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397" w:hanging="397"/>
      </w:pPr>
      <w:rPr>
        <w:rFonts w:eastAsia="黑体" w:hint="eastAsia"/>
      </w:rPr>
    </w:lvl>
  </w:abstractNum>
  <w:abstractNum w:abstractNumId="4">
    <w:nsid w:val="7E914CB1"/>
    <w:multiLevelType w:val="hybridMultilevel"/>
    <w:tmpl w:val="D1D09F62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B05"/>
    <w:rsid w:val="0003014D"/>
    <w:rsid w:val="0012195F"/>
    <w:rsid w:val="001418F9"/>
    <w:rsid w:val="00164B77"/>
    <w:rsid w:val="00195A0A"/>
    <w:rsid w:val="0019711C"/>
    <w:rsid w:val="00215DCA"/>
    <w:rsid w:val="002229C6"/>
    <w:rsid w:val="00223D8C"/>
    <w:rsid w:val="00231C03"/>
    <w:rsid w:val="00231C9B"/>
    <w:rsid w:val="002601F1"/>
    <w:rsid w:val="003E4545"/>
    <w:rsid w:val="003F056A"/>
    <w:rsid w:val="00407C4C"/>
    <w:rsid w:val="004642DA"/>
    <w:rsid w:val="005177C9"/>
    <w:rsid w:val="00603F29"/>
    <w:rsid w:val="00666AB8"/>
    <w:rsid w:val="00742AB3"/>
    <w:rsid w:val="00790B05"/>
    <w:rsid w:val="007E0428"/>
    <w:rsid w:val="008D1145"/>
    <w:rsid w:val="00924F24"/>
    <w:rsid w:val="0092530D"/>
    <w:rsid w:val="00986F45"/>
    <w:rsid w:val="009B03D6"/>
    <w:rsid w:val="00A451FF"/>
    <w:rsid w:val="00A70435"/>
    <w:rsid w:val="00A70F8E"/>
    <w:rsid w:val="00A801A0"/>
    <w:rsid w:val="00BB14F8"/>
    <w:rsid w:val="00BD27E1"/>
    <w:rsid w:val="00C303D1"/>
    <w:rsid w:val="00C46E66"/>
    <w:rsid w:val="00CD7E65"/>
    <w:rsid w:val="00CF72A5"/>
    <w:rsid w:val="00D2755F"/>
    <w:rsid w:val="00DA0A9E"/>
    <w:rsid w:val="00E27A48"/>
    <w:rsid w:val="00E35A87"/>
    <w:rsid w:val="00E530EB"/>
    <w:rsid w:val="00E92122"/>
    <w:rsid w:val="00EF49E3"/>
    <w:rsid w:val="00F14880"/>
    <w:rsid w:val="00F61607"/>
    <w:rsid w:val="00F7144F"/>
    <w:rsid w:val="00FD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0435"/>
    <w:pPr>
      <w:widowControl w:val="0"/>
      <w:jc w:val="both"/>
    </w:pPr>
  </w:style>
  <w:style w:type="paragraph" w:styleId="1">
    <w:name w:val="heading 1"/>
    <w:aliases w:val="H1,l1,PIM 1,h1,123321,Title1,卷标题,1st level,Section Head,1,H11,H12,H13,H14,H15,H16,H17,1.0,第 ？ 章,prop,app heading 1,app heading 11,app heading 12,app heading 111,app heading 13,Heading 11,Level 1,Level 1 Topic Heading,Head 1,Head 11,Head 12,Head 111"/>
    <w:basedOn w:val="a0"/>
    <w:next w:val="a0"/>
    <w:link w:val="1Char"/>
    <w:qFormat/>
    <w:rsid w:val="00666AB8"/>
    <w:pPr>
      <w:keepNext/>
      <w:keepLines/>
      <w:pageBreakBefore/>
      <w:numPr>
        <w:numId w:val="1"/>
      </w:numPr>
      <w:spacing w:before="240" w:after="240" w:line="360" w:lineRule="auto"/>
      <w:ind w:firstLine="0"/>
      <w:outlineLvl w:val="0"/>
    </w:pPr>
    <w:rPr>
      <w:rFonts w:ascii="Calibri" w:eastAsia="黑体" w:hAnsi="Calibri" w:cs="Times New Roman"/>
      <w:b/>
      <w:bCs/>
      <w:kern w:val="44"/>
      <w:sz w:val="44"/>
      <w:szCs w:val="44"/>
    </w:rPr>
  </w:style>
  <w:style w:type="paragraph" w:styleId="2">
    <w:name w:val="heading 2"/>
    <w:aliases w:val="Heading 2 Hidden,Heading 2 CCBS,H2,PA Major Section,Titre3,HD2,h2,节,l2,Heading 2,PIM2,2nd level,2,Header 2,Titre2,Head 2,Level 2 Head,heading 2,H2normal full,标题 4.1,UNDERRUBRIK 1-2,Underrubrik1,prop2,Title2,标题 2my2,sect 1.2,H21,sect 1.21,H22,H211,A"/>
    <w:basedOn w:val="a0"/>
    <w:next w:val="a0"/>
    <w:link w:val="2Char"/>
    <w:qFormat/>
    <w:rsid w:val="00666AB8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宋体" w:eastAsia="黑体" w:hAnsi="Cambria" w:cs="Times New Roman"/>
      <w:b/>
      <w:bCs/>
      <w:sz w:val="32"/>
      <w:szCs w:val="32"/>
    </w:rPr>
  </w:style>
  <w:style w:type="paragraph" w:styleId="3">
    <w:name w:val="heading 3"/>
    <w:aliases w:val="H3,h3,正文三级标题,l3,CT,heading 3,3rd level,Title3,Map,H31,Heading 3 - old,sect1.2.3,Bold Head,bh,level_3,PIM 3,Level 3 Head,prop3,3,3heading,Heading 31,Heading 3,Level 3 Topic Heading,list 3,Head 3,BOD 0,sect1.2.31,sect1.2.32,sect1.2.311,sect1.2.33,L3"/>
    <w:basedOn w:val="a0"/>
    <w:next w:val="a0"/>
    <w:link w:val="3Char"/>
    <w:qFormat/>
    <w:rsid w:val="00666AB8"/>
    <w:pPr>
      <w:keepNext/>
      <w:keepLines/>
      <w:numPr>
        <w:ilvl w:val="2"/>
        <w:numId w:val="1"/>
      </w:numPr>
      <w:snapToGrid w:val="0"/>
      <w:spacing w:before="100" w:beforeAutospacing="1" w:line="360" w:lineRule="auto"/>
      <w:ind w:firstLine="0"/>
      <w:outlineLvl w:val="2"/>
    </w:pPr>
    <w:rPr>
      <w:rFonts w:ascii="宋体" w:eastAsia="黑体" w:hAnsi="宋体" w:cs="Times New Roman"/>
      <w:b/>
      <w:sz w:val="28"/>
    </w:rPr>
  </w:style>
  <w:style w:type="paragraph" w:styleId="4">
    <w:name w:val="heading 4"/>
    <w:aliases w:val="H4,h4,4,4heading,PIM 4,正文四级标题,Heading 14,Heading 141,Heading 142,1.,sect 1.2.3.4,Ref Heading 1,rh1,sect 1.2.3.41,Ref Heading 11,rh11,sect 1.2.3.42,Ref Heading 12,rh12,sect 1.2.3.411,Ref Heading 111,rh111,sect 1.2.3.43,Ref Heading 13,rh13,bl,(A-4),b"/>
    <w:basedOn w:val="a0"/>
    <w:next w:val="a0"/>
    <w:link w:val="4Char"/>
    <w:qFormat/>
    <w:rsid w:val="00666AB8"/>
    <w:pPr>
      <w:keepNext/>
      <w:keepLines/>
      <w:numPr>
        <w:ilvl w:val="3"/>
        <w:numId w:val="1"/>
      </w:numPr>
      <w:spacing w:before="240" w:after="240" w:line="360" w:lineRule="auto"/>
      <w:outlineLvl w:val="3"/>
    </w:pPr>
    <w:rPr>
      <w:rFonts w:ascii="Times New Roman" w:eastAsia="黑体" w:hAnsi="Times New Roman" w:cs="Times New Roman"/>
      <w:b/>
      <w:bCs/>
      <w:kern w:val="0"/>
      <w:sz w:val="28"/>
      <w:szCs w:val="21"/>
    </w:rPr>
  </w:style>
  <w:style w:type="paragraph" w:styleId="5">
    <w:name w:val="heading 5"/>
    <w:aliases w:val=". (1.),L1 Heading 5,h5,h51,h52,h511,h53,h512,h54,h513,h55,h514,h56,h515,h57,h516,h58,h517,h521,h5111,h531,h5121,h541,h5131,h551,h5141,h561,h5151,h571,h5161,h59,h518,h522,h5112,h532,h5122,h542,h5132,h552,h5142,h562,h5152,h572,h5162,h510,h519,h523,H5"/>
    <w:basedOn w:val="a0"/>
    <w:next w:val="a0"/>
    <w:link w:val="5Char"/>
    <w:qFormat/>
    <w:rsid w:val="00666AB8"/>
    <w:pPr>
      <w:keepNext/>
      <w:keepLines/>
      <w:numPr>
        <w:ilvl w:val="4"/>
        <w:numId w:val="1"/>
      </w:numPr>
      <w:spacing w:before="240" w:after="240" w:line="360" w:lineRule="auto"/>
      <w:ind w:firstLine="0"/>
      <w:jc w:val="left"/>
      <w:outlineLvl w:val="4"/>
    </w:pPr>
    <w:rPr>
      <w:rFonts w:ascii="宋体" w:eastAsia="黑体" w:hAnsi="Calibri" w:cs="Times New Roman"/>
      <w:b/>
      <w:bCs/>
      <w:kern w:val="0"/>
      <w:sz w:val="24"/>
      <w:szCs w:val="28"/>
    </w:rPr>
  </w:style>
  <w:style w:type="paragraph" w:styleId="6">
    <w:name w:val="heading 6"/>
    <w:aliases w:val=". (a.),H6,BOD 4,PIM 6,L6,Bullet list,正文六级标题,标题 6(ALT+6),第五层条,h6,heading 6,Heading6,Third Subheading,l6,hsm,submodule heading,Bullet (Single Lines),Legal Level 1.,1.1.1.1.1.1,标题七3,DO NOT USE_h6,Figure label,cnp,Caption number (page-wide),list 6,h61"/>
    <w:basedOn w:val="a0"/>
    <w:next w:val="a0"/>
    <w:link w:val="6Char"/>
    <w:qFormat/>
    <w:rsid w:val="00666AB8"/>
    <w:pPr>
      <w:keepNext/>
      <w:keepLines/>
      <w:numPr>
        <w:ilvl w:val="5"/>
        <w:numId w:val="1"/>
      </w:numPr>
      <w:spacing w:before="240" w:after="240" w:line="360" w:lineRule="auto"/>
      <w:ind w:firstLine="0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aliases w:val="h7,st,SDL title,NICMAN Heading 7,PIM 7,letter list,Para no numbering,第六层条,不用,cnc,Caption number (column-wide),ITT t7,PA Appendix Major,lettered list,letter list1,lettered list1,letter list2,lettered list2,letter list11,lettered list11,letter list3"/>
    <w:basedOn w:val="a0"/>
    <w:next w:val="a0"/>
    <w:link w:val="7Char"/>
    <w:qFormat/>
    <w:rsid w:val="00666AB8"/>
    <w:pPr>
      <w:keepNext/>
      <w:keepLines/>
      <w:numPr>
        <w:ilvl w:val="6"/>
        <w:numId w:val="1"/>
      </w:numPr>
      <w:spacing w:before="240" w:after="240" w:line="360" w:lineRule="auto"/>
      <w:ind w:firstLine="0"/>
      <w:outlineLvl w:val="6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8">
    <w:name w:val="heading 8"/>
    <w:aliases w:val="tt,tt1,heading 8,No num/gap,h8,第七层条,不用8,注意框体,ctp,Caption text (page-wide),Center Bold,ITT t8,PA Appendix Minor,Center Bold1,Center Bold2,Center Bold3,Center Bold4,Center Bold5,Center Bold6, action, action1, action2, action11, action3,（,（A）,正文八级标题,r"/>
    <w:basedOn w:val="a0"/>
    <w:next w:val="a0"/>
    <w:link w:val="8Char"/>
    <w:uiPriority w:val="9"/>
    <w:qFormat/>
    <w:rsid w:val="00666AB8"/>
    <w:pPr>
      <w:keepNext/>
      <w:keepLines/>
      <w:numPr>
        <w:ilvl w:val="7"/>
        <w:numId w:val="1"/>
      </w:numPr>
      <w:spacing w:before="240" w:after="240" w:line="360" w:lineRule="auto"/>
      <w:ind w:firstLine="0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aliases w:val="ft,ft1,table,heading 9,t,table left,tl,HF,figures,9,Appendix,Code eg's,PIM 9,h9,第八层条,不用9,图,huh,图表,table title,标题 45,Figure Heading,FH,Alt+9,AppendixBodyHead,正文九级标题,Legal Level 1.1.1.1.,App Heading,progress,progress1,progress2,progress11,标,H9,H,图注"/>
    <w:basedOn w:val="a0"/>
    <w:next w:val="a0"/>
    <w:link w:val="9Char"/>
    <w:uiPriority w:val="9"/>
    <w:qFormat/>
    <w:rsid w:val="00666AB8"/>
    <w:pPr>
      <w:keepNext/>
      <w:keepLines/>
      <w:numPr>
        <w:ilvl w:val="8"/>
        <w:numId w:val="1"/>
      </w:numPr>
      <w:spacing w:before="240" w:after="240" w:line="360" w:lineRule="auto"/>
      <w:ind w:firstLine="0"/>
      <w:jc w:val="left"/>
      <w:outlineLvl w:val="8"/>
    </w:pPr>
    <w:rPr>
      <w:rFonts w:ascii="Arial" w:eastAsia="黑体" w:hAnsi="Arial" w:cs="Times New Roman"/>
      <w:kern w:val="0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666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66AB8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666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66AB8"/>
    <w:rPr>
      <w:sz w:val="18"/>
      <w:szCs w:val="18"/>
    </w:rPr>
  </w:style>
  <w:style w:type="paragraph" w:styleId="a6">
    <w:name w:val="Title"/>
    <w:basedOn w:val="a0"/>
    <w:next w:val="a0"/>
    <w:link w:val="Char1"/>
    <w:uiPriority w:val="10"/>
    <w:qFormat/>
    <w:rsid w:val="00666A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6"/>
    <w:uiPriority w:val="10"/>
    <w:rsid w:val="00666AB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aliases w:val="H1 Char,l1 Char,PIM 1 Char,h1 Char,123321 Char,Title1 Char,卷标题 Char,1st level Char,Section Head Char,1 Char,H11 Char,H12 Char,H13 Char,H14 Char,H15 Char,H16 Char,H17 Char,1.0 Char,第 ？ 章 Char,prop Char,app heading 1 Char,app heading 11 Char"/>
    <w:basedOn w:val="a1"/>
    <w:link w:val="1"/>
    <w:qFormat/>
    <w:rsid w:val="00666AB8"/>
    <w:rPr>
      <w:rFonts w:ascii="Calibri" w:eastAsia="黑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PA Major Section Char,Titre3 Char,HD2 Char,h2 Char,节 Char,l2 Char,Heading 2 Char,PIM2 Char,2nd level Char,2 Char,Header 2 Char,Titre2 Char,Head 2 Char,Level 2 Head Char,heading 2 Char,H21 Char"/>
    <w:basedOn w:val="a1"/>
    <w:link w:val="2"/>
    <w:rsid w:val="00666AB8"/>
    <w:rPr>
      <w:rFonts w:ascii="宋体" w:eastAsia="黑体" w:hAnsi="Cambria" w:cs="Times New Roman"/>
      <w:b/>
      <w:bCs/>
      <w:sz w:val="32"/>
      <w:szCs w:val="32"/>
    </w:rPr>
  </w:style>
  <w:style w:type="character" w:customStyle="1" w:styleId="3Char">
    <w:name w:val="标题 3 Char"/>
    <w:aliases w:val="H3 Char,h3 Char,正文三级标题 Char,l3 Char,CT Char,heading 3 Char,3rd level Char,Title3 Char,Map Char,H31 Char,Heading 3 - old Char,sect1.2.3 Char,Bold Head Char,bh Char,level_3 Char,PIM 3 Char,Level 3 Head Char,prop3 Char,3 Char,3heading Char"/>
    <w:basedOn w:val="a1"/>
    <w:link w:val="3"/>
    <w:uiPriority w:val="9"/>
    <w:rsid w:val="00666AB8"/>
    <w:rPr>
      <w:rFonts w:ascii="宋体" w:eastAsia="黑体" w:hAnsi="宋体" w:cs="Times New Roman"/>
      <w:b/>
      <w:sz w:val="28"/>
    </w:rPr>
  </w:style>
  <w:style w:type="character" w:customStyle="1" w:styleId="4Char">
    <w:name w:val="标题 4 Char"/>
    <w:aliases w:val="H4 Char,h4 Char,4 Char,4heading Char,PIM 4 Char,正文四级标题 Char,Heading 14 Char,Heading 141 Char,Heading 142 Char,1. Char,sect 1.2.3.4 Char,Ref Heading 1 Char,rh1 Char,sect 1.2.3.41 Char,Ref Heading 11 Char,rh11 Char,sect 1.2.3.42 Char,rh12 Char"/>
    <w:basedOn w:val="a1"/>
    <w:link w:val="4"/>
    <w:rsid w:val="00666AB8"/>
    <w:rPr>
      <w:rFonts w:ascii="Times New Roman" w:eastAsia="黑体" w:hAnsi="Times New Roman" w:cs="Times New Roman"/>
      <w:b/>
      <w:bCs/>
      <w:kern w:val="0"/>
      <w:sz w:val="28"/>
      <w:szCs w:val="21"/>
    </w:rPr>
  </w:style>
  <w:style w:type="character" w:customStyle="1" w:styleId="5Char">
    <w:name w:val="标题 5 Char"/>
    <w:aliases w:val=". (1.) Char,L1 Heading 5 Char,h5 Char,h51 Char,h52 Char,h511 Char,h53 Char,h512 Char,h54 Char,h513 Char,h55 Char,h514 Char,h56 Char,h515 Char,h57 Char,h516 Char,h58 Char,h517 Char,h521 Char,h5111 Char,h531 Char,h5121 Char,h541 Char,h5131 Char"/>
    <w:basedOn w:val="a1"/>
    <w:link w:val="5"/>
    <w:uiPriority w:val="9"/>
    <w:rsid w:val="00666AB8"/>
    <w:rPr>
      <w:rFonts w:ascii="宋体" w:eastAsia="黑体" w:hAnsi="Calibri" w:cs="Times New Roman"/>
      <w:b/>
      <w:bCs/>
      <w:kern w:val="0"/>
      <w:sz w:val="24"/>
      <w:szCs w:val="28"/>
    </w:rPr>
  </w:style>
  <w:style w:type="character" w:customStyle="1" w:styleId="6Char">
    <w:name w:val="标题 6 Char"/>
    <w:aliases w:val=". (a.) Char,H6 Char,BOD 4 Char,PIM 6 Char,L6 Char,Bullet list Char,正文六级标题 Char,标题 6(ALT+6) Char,第五层条 Char,h6 Char,heading 6 Char,Heading6 Char,Third Subheading Char,l6 Char,hsm Char,submodule heading Char,Bullet (Single Lines) Char,标题七3 Char"/>
    <w:basedOn w:val="a1"/>
    <w:link w:val="6"/>
    <w:uiPriority w:val="9"/>
    <w:rsid w:val="00666AB8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aliases w:val="h7 Char,st Char,SDL title Char,NICMAN Heading 7 Char,PIM 7 Char,letter list Char,Para no numbering Char,第六层条 Char,不用 Char,cnc Char,Caption number (column-wide) Char,ITT t7 Char,PA Appendix Major Char,lettered list Char,letter list1 Char"/>
    <w:basedOn w:val="a1"/>
    <w:link w:val="7"/>
    <w:uiPriority w:val="9"/>
    <w:rsid w:val="00666AB8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8Char">
    <w:name w:val="标题 8 Char"/>
    <w:aliases w:val="tt Char,tt1 Char,heading 8 Char,No num/gap Char,h8 Char,第七层条 Char,不用8 Char,注意框体 Char,ctp Char,Caption text (page-wide) Char,Center Bold Char,ITT t8 Char,PA Appendix Minor Char,Center Bold1 Char,Center Bold2 Char,Center Bold3 Char, action Char"/>
    <w:basedOn w:val="a1"/>
    <w:link w:val="8"/>
    <w:uiPriority w:val="9"/>
    <w:rsid w:val="00666AB8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aliases w:val="ft Char,ft1 Char,table Char,heading 9 Char,t Char,table left Char,tl Char,HF Char,figures Char,9 Char,Appendix Char,Code eg's Char,PIM 9 Char,h9 Char,第八层条 Char,不用9 Char,图 Char,huh Char,图表 Char,table title Char,标题 45 Char,Figure Heading Char"/>
    <w:basedOn w:val="a1"/>
    <w:link w:val="9"/>
    <w:uiPriority w:val="9"/>
    <w:rsid w:val="00666AB8"/>
    <w:rPr>
      <w:rFonts w:ascii="Arial" w:eastAsia="黑体" w:hAnsi="Arial" w:cs="Times New Roman"/>
      <w:kern w:val="0"/>
      <w:sz w:val="24"/>
      <w:szCs w:val="21"/>
    </w:rPr>
  </w:style>
  <w:style w:type="paragraph" w:customStyle="1" w:styleId="a7">
    <w:name w:val="方案正文"/>
    <w:link w:val="Char2"/>
    <w:qFormat/>
    <w:rsid w:val="00666AB8"/>
    <w:pPr>
      <w:spacing w:line="360" w:lineRule="auto"/>
      <w:ind w:firstLineChars="200" w:firstLine="480"/>
    </w:pPr>
    <w:rPr>
      <w:rFonts w:ascii="Arial" w:eastAsia="宋体" w:hAnsi="Arial" w:cs="Times New Roman"/>
      <w:sz w:val="24"/>
    </w:rPr>
  </w:style>
  <w:style w:type="character" w:customStyle="1" w:styleId="Char2">
    <w:name w:val="方案正文 Char"/>
    <w:link w:val="a7"/>
    <w:qFormat/>
    <w:rsid w:val="00666AB8"/>
    <w:rPr>
      <w:rFonts w:ascii="Arial" w:eastAsia="宋体" w:hAnsi="Arial" w:cs="Times New Roman"/>
      <w:sz w:val="24"/>
    </w:rPr>
  </w:style>
  <w:style w:type="character" w:customStyle="1" w:styleId="Char3">
    <w:name w:val="*正文 Char"/>
    <w:link w:val="a8"/>
    <w:qFormat/>
    <w:rsid w:val="0019711C"/>
    <w:rPr>
      <w:rFonts w:ascii="宋体" w:eastAsia="方正仿宋_GBK" w:hAnsi="宋体"/>
      <w:sz w:val="30"/>
      <w:szCs w:val="24"/>
    </w:rPr>
  </w:style>
  <w:style w:type="paragraph" w:customStyle="1" w:styleId="a8">
    <w:name w:val="*正文"/>
    <w:basedOn w:val="a0"/>
    <w:link w:val="Char3"/>
    <w:qFormat/>
    <w:rsid w:val="0019711C"/>
    <w:pPr>
      <w:ind w:firstLineChars="200" w:firstLine="200"/>
      <w:jc w:val="left"/>
    </w:pPr>
    <w:rPr>
      <w:rFonts w:ascii="宋体" w:eastAsia="方正仿宋_GBK" w:hAnsi="宋体"/>
      <w:sz w:val="30"/>
      <w:szCs w:val="24"/>
    </w:rPr>
  </w:style>
  <w:style w:type="character" w:customStyle="1" w:styleId="Char4">
    <w:name w:val="列出段落 Char"/>
    <w:aliases w:val="编号 Char,1.2.3标题 Char,列出段落12 Char,列出段落4 Char,List Paragraph Char,正文段落1 Char,符号列表 Char,lp1 Char,stc标题4 Char,FooterText Char,numbered Char,Paragraphe de liste1 Char,List Char,·ûºÅÁÐ±í Char,¡¤?o?¨¢D¡À¨ª Char,?¡è?o?¡§¡éD?¨¤¡§a Char,? Char"/>
    <w:link w:val="a"/>
    <w:uiPriority w:val="34"/>
    <w:qFormat/>
    <w:locked/>
    <w:rsid w:val="00EF49E3"/>
    <w:rPr>
      <w:rFonts w:ascii="Times New Roman" w:hAnsi="Times New Roman"/>
      <w:sz w:val="24"/>
    </w:rPr>
  </w:style>
  <w:style w:type="paragraph" w:styleId="a">
    <w:name w:val="List Paragraph"/>
    <w:aliases w:val="编号,1.2.3标题,列出段落12,列出段落4,List Paragraph,正文段落1,符号列表,lp1,stc标题4,FooterText,numbered,Paragraphe de liste1,List,·ûºÅÁÐ±í,¡¤?o?¨¢D¡À¨ª,?¡è?o?¡§¡éD?¨¤¡§a,??¨¨?o??¡ì?¨¦D?¡§¡è?¡ìa,??¡§¡§?o???¨¬?¡§|D??¡ì?¨¨??¨¬a,???¡ì?¡ì?o???¡§???¡ì|D???¨¬?¡§¡§??¡§?a,?"/>
    <w:basedOn w:val="a0"/>
    <w:link w:val="Char4"/>
    <w:uiPriority w:val="34"/>
    <w:qFormat/>
    <w:rsid w:val="00EF49E3"/>
    <w:pPr>
      <w:numPr>
        <w:numId w:val="5"/>
      </w:numPr>
      <w:spacing w:line="360" w:lineRule="auto"/>
      <w:ind w:firstLine="0"/>
    </w:pPr>
    <w:rPr>
      <w:rFonts w:ascii="Times New Roman" w:hAnsi="Times New Roman"/>
      <w:sz w:val="24"/>
    </w:rPr>
  </w:style>
  <w:style w:type="paragraph" w:styleId="TOC">
    <w:name w:val="TOC Heading"/>
    <w:basedOn w:val="1"/>
    <w:next w:val="a0"/>
    <w:uiPriority w:val="39"/>
    <w:unhideWhenUsed/>
    <w:qFormat/>
    <w:rsid w:val="00F7144F"/>
    <w:pPr>
      <w:pageBreakBefore w:val="0"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0"/>
    <w:next w:val="a0"/>
    <w:autoRedefine/>
    <w:uiPriority w:val="39"/>
    <w:unhideWhenUsed/>
    <w:rsid w:val="00F7144F"/>
  </w:style>
  <w:style w:type="paragraph" w:styleId="20">
    <w:name w:val="toc 2"/>
    <w:basedOn w:val="a0"/>
    <w:next w:val="a0"/>
    <w:autoRedefine/>
    <w:uiPriority w:val="39"/>
    <w:unhideWhenUsed/>
    <w:rsid w:val="00F7144F"/>
    <w:pPr>
      <w:ind w:leftChars="200" w:left="420"/>
    </w:pPr>
  </w:style>
  <w:style w:type="paragraph" w:styleId="30">
    <w:name w:val="toc 3"/>
    <w:basedOn w:val="a0"/>
    <w:next w:val="a0"/>
    <w:autoRedefine/>
    <w:uiPriority w:val="39"/>
    <w:unhideWhenUsed/>
    <w:rsid w:val="00F7144F"/>
    <w:pPr>
      <w:ind w:leftChars="400" w:left="840"/>
    </w:pPr>
  </w:style>
  <w:style w:type="character" w:styleId="a9">
    <w:name w:val="Hyperlink"/>
    <w:basedOn w:val="a1"/>
    <w:uiPriority w:val="99"/>
    <w:unhideWhenUsed/>
    <w:rsid w:val="00F7144F"/>
    <w:rPr>
      <w:color w:val="0563C1" w:themeColor="hyperlink"/>
      <w:u w:val="single"/>
    </w:rPr>
  </w:style>
  <w:style w:type="paragraph" w:styleId="aa">
    <w:name w:val="Balloon Text"/>
    <w:basedOn w:val="a0"/>
    <w:link w:val="Char5"/>
    <w:uiPriority w:val="99"/>
    <w:semiHidden/>
    <w:unhideWhenUsed/>
    <w:rsid w:val="00924F24"/>
    <w:rPr>
      <w:sz w:val="18"/>
      <w:szCs w:val="18"/>
    </w:rPr>
  </w:style>
  <w:style w:type="character" w:customStyle="1" w:styleId="Char5">
    <w:name w:val="批注框文本 Char"/>
    <w:basedOn w:val="a1"/>
    <w:link w:val="aa"/>
    <w:uiPriority w:val="99"/>
    <w:semiHidden/>
    <w:rsid w:val="00924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E27D-D090-4C08-807F-E25A0B4A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微软用户</cp:lastModifiedBy>
  <cp:revision>30</cp:revision>
  <dcterms:created xsi:type="dcterms:W3CDTF">2022-05-05T06:36:00Z</dcterms:created>
  <dcterms:modified xsi:type="dcterms:W3CDTF">2022-09-14T08:53:00Z</dcterms:modified>
</cp:coreProperties>
</file>